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4E" w:rsidRPr="007E034E" w:rsidRDefault="00966005" w:rsidP="00992432">
      <w:pPr>
        <w:ind w:right="-355"/>
        <w:rPr>
          <w:lang w:val="en-US"/>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26085341" wp14:editId="286E9B3D">
                <wp:simplePos x="0" y="0"/>
                <wp:positionH relativeFrom="column">
                  <wp:posOffset>0</wp:posOffset>
                </wp:positionH>
                <wp:positionV relativeFrom="paragraph">
                  <wp:posOffset>97515</wp:posOffset>
                </wp:positionV>
                <wp:extent cx="2642870" cy="1165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658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2A0435" w:rsidRDefault="002A0435" w:rsidP="00AD7295">
                            <w:pPr>
                              <w:jc w:val="center"/>
                              <w:rPr>
                                <w:lang w:val="en-US"/>
                              </w:rPr>
                            </w:pPr>
                            <w:r>
                              <w:rPr>
                                <w:noProof/>
                              </w:rPr>
                              <w:drawing>
                                <wp:inline distT="0" distB="0" distL="0" distR="0" wp14:anchorId="2892C904" wp14:editId="22366556">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2A0435" w:rsidRPr="007E034E" w:rsidRDefault="002A0435" w:rsidP="00AD7295">
                            <w:pPr>
                              <w:jc w:val="center"/>
                              <w:rPr>
                                <w:rFonts w:asciiTheme="minorHAnsi" w:hAnsiTheme="minorHAnsi" w:cstheme="minorHAnsi"/>
                              </w:rPr>
                            </w:pPr>
                            <w:r w:rsidRPr="007E034E">
                              <w:rPr>
                                <w:rFonts w:asciiTheme="minorHAnsi" w:hAnsiTheme="minorHAnsi" w:cstheme="minorHAnsi"/>
                              </w:rPr>
                              <w:t>ΕΛΛΗΝΙΚΗ ΔΗΜΟΚΡΑΤΙΑ</w:t>
                            </w:r>
                          </w:p>
                          <w:p w:rsidR="002A0435" w:rsidRPr="007E034E" w:rsidRDefault="002A0435" w:rsidP="00AD7295">
                            <w:pPr>
                              <w:jc w:val="center"/>
                              <w:rPr>
                                <w:rFonts w:asciiTheme="minorHAnsi" w:hAnsiTheme="minorHAnsi" w:cstheme="minorHAnsi"/>
                              </w:rPr>
                            </w:pPr>
                            <w:r w:rsidRPr="007E034E">
                              <w:rPr>
                                <w:rFonts w:asciiTheme="minorHAnsi" w:hAnsiTheme="minorHAnsi" w:cstheme="minorHAnsi"/>
                              </w:rPr>
                              <w:t xml:space="preserve">ΥΠΟΥΡΓΕΙΟ ΠΑΙΔΕΙΑΣ ΚΑΙ ΘΡΗΣΚΕΥΜΑΤΩΝ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85341" id="_x0000_t202" coordsize="21600,21600" o:spt="202" path="m,l,21600r21600,l21600,xe">
                <v:stroke joinstyle="miter"/>
                <v:path gradientshapeok="t" o:connecttype="rect"/>
              </v:shapetype>
              <v:shape id="Text Box 2" o:spid="_x0000_s1026" type="#_x0000_t202" style="position:absolute;margin-left:0;margin-top:7.7pt;width:208.1pt;height:9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" stroked="f" strokeweight="2.25pt">
                <v:stroke dashstyle="1 1" endcap="round"/>
                <v:textbox inset="0,0,0,0">
                  <w:txbxContent>
                    <w:p w:rsidR="002A0435" w:rsidRDefault="002A0435" w:rsidP="00AD7295">
                      <w:pPr>
                        <w:jc w:val="center"/>
                        <w:rPr>
                          <w:lang w:val="en-US"/>
                        </w:rPr>
                      </w:pPr>
                      <w:r>
                        <w:rPr>
                          <w:noProof/>
                        </w:rPr>
                        <w:drawing>
                          <wp:inline distT="0" distB="0" distL="0" distR="0" wp14:anchorId="2892C904" wp14:editId="22366556">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2A0435" w:rsidRPr="007E034E" w:rsidRDefault="002A0435" w:rsidP="00AD7295">
                      <w:pPr>
                        <w:jc w:val="center"/>
                        <w:rPr>
                          <w:rFonts w:asciiTheme="minorHAnsi" w:hAnsiTheme="minorHAnsi" w:cstheme="minorHAnsi"/>
                        </w:rPr>
                      </w:pPr>
                      <w:r w:rsidRPr="007E034E">
                        <w:rPr>
                          <w:rFonts w:asciiTheme="minorHAnsi" w:hAnsiTheme="minorHAnsi" w:cstheme="minorHAnsi"/>
                        </w:rPr>
                        <w:t>ΕΛΛΗΝΙΚΗ ΔΗΜΟΚΡΑΤΙΑ</w:t>
                      </w:r>
                    </w:p>
                    <w:p w:rsidR="002A0435" w:rsidRPr="007E034E" w:rsidRDefault="002A0435" w:rsidP="00AD7295">
                      <w:pPr>
                        <w:jc w:val="center"/>
                        <w:rPr>
                          <w:rFonts w:asciiTheme="minorHAnsi" w:hAnsiTheme="minorHAnsi" w:cstheme="minorHAnsi"/>
                        </w:rPr>
                      </w:pPr>
                      <w:r w:rsidRPr="007E034E">
                        <w:rPr>
                          <w:rFonts w:asciiTheme="minorHAnsi" w:hAnsiTheme="minorHAnsi" w:cstheme="minorHAnsi"/>
                        </w:rPr>
                        <w:t xml:space="preserve">ΥΠΟΥΡΓΕΙΟ ΠΑΙΔΕΙΑΣ ΚΑΙ ΘΡΗΣΚΕΥΜΑΤΩΝ  </w:t>
                      </w:r>
                    </w:p>
                  </w:txbxContent>
                </v:textbox>
              </v:shape>
            </w:pict>
          </mc:Fallback>
        </mc:AlternateContent>
      </w:r>
      <w:r w:rsidR="00992432" w:rsidRPr="007F7B72">
        <w:rPr>
          <w:rFonts w:ascii="Arial" w:hAnsi="Arial" w:cs="Arial"/>
          <w:b/>
          <w:sz w:val="22"/>
          <w:szCs w:val="22"/>
        </w:rPr>
        <w:t xml:space="preserve">                                                                                           </w:t>
      </w:r>
    </w:p>
    <w:tbl>
      <w:tblPr>
        <w:tblW w:w="9961" w:type="dxa"/>
        <w:tblInd w:w="-72" w:type="dxa"/>
        <w:tblLayout w:type="fixed"/>
        <w:tblLook w:val="0000" w:firstRow="0" w:lastRow="0" w:firstColumn="0" w:lastColumn="0" w:noHBand="0" w:noVBand="0"/>
      </w:tblPr>
      <w:tblGrid>
        <w:gridCol w:w="4980"/>
        <w:gridCol w:w="4981"/>
      </w:tblGrid>
      <w:tr w:rsidR="00992432" w:rsidRPr="007F7B72" w:rsidTr="00E258A6">
        <w:trPr>
          <w:trHeight w:val="5666"/>
        </w:trPr>
        <w:tc>
          <w:tcPr>
            <w:tcW w:w="4980" w:type="dxa"/>
          </w:tcPr>
          <w:p w:rsidR="00992432" w:rsidRPr="007F7B72" w:rsidRDefault="00992432" w:rsidP="00992432">
            <w:pPr>
              <w:jc w:val="both"/>
              <w:rPr>
                <w:rFonts w:ascii="Arial" w:hAnsi="Arial" w:cs="Arial"/>
                <w:sz w:val="22"/>
                <w:szCs w:val="22"/>
              </w:rPr>
            </w:pPr>
            <w:r w:rsidRPr="007F7B72">
              <w:rPr>
                <w:rFonts w:ascii="Arial" w:hAnsi="Arial" w:cs="Arial"/>
                <w:sz w:val="22"/>
                <w:szCs w:val="22"/>
              </w:rPr>
              <w:t xml:space="preserve">                          </w:t>
            </w:r>
          </w:p>
          <w:p w:rsidR="00992432" w:rsidRPr="007F7B72" w:rsidRDefault="00992432" w:rsidP="00992432">
            <w:pPr>
              <w:rPr>
                <w:rFonts w:ascii="Arial" w:hAnsi="Arial" w:cs="Arial"/>
                <w:b/>
                <w:spacing w:val="60"/>
                <w:sz w:val="22"/>
                <w:szCs w:val="22"/>
              </w:rPr>
            </w:pPr>
          </w:p>
          <w:p w:rsidR="00992432" w:rsidRPr="007F7B72" w:rsidRDefault="00992432" w:rsidP="00992432">
            <w:pPr>
              <w:pStyle w:val="xl28"/>
              <w:pBdr>
                <w:left w:val="none" w:sz="0" w:space="0" w:color="auto"/>
                <w:right w:val="none" w:sz="0" w:space="0" w:color="auto"/>
              </w:pBdr>
              <w:spacing w:before="0" w:beforeAutospacing="0" w:after="0" w:afterAutospacing="0"/>
              <w:rPr>
                <w:rFonts w:ascii="Arial" w:eastAsia="Times New Roman" w:hAnsi="Arial" w:cs="Arial"/>
                <w:bCs w:val="0"/>
                <w:spacing w:val="60"/>
              </w:rPr>
            </w:pPr>
            <w:r w:rsidRPr="007F7B72">
              <w:rPr>
                <w:rFonts w:ascii="Arial" w:eastAsia="Times New Roman" w:hAnsi="Arial" w:cs="Arial"/>
                <w:bCs w:val="0"/>
                <w:spacing w:val="60"/>
              </w:rPr>
              <w:t xml:space="preserve">   </w:t>
            </w:r>
          </w:p>
          <w:p w:rsidR="00992432" w:rsidRPr="007F7B72" w:rsidRDefault="00992432" w:rsidP="00992432">
            <w:pPr>
              <w:pStyle w:val="xl28"/>
              <w:pBdr>
                <w:left w:val="none" w:sz="0" w:space="0" w:color="auto"/>
                <w:right w:val="none" w:sz="0" w:space="0" w:color="auto"/>
              </w:pBdr>
              <w:spacing w:before="0" w:beforeAutospacing="0" w:after="0" w:afterAutospacing="0"/>
              <w:rPr>
                <w:rFonts w:ascii="Arial" w:eastAsia="Times New Roman" w:hAnsi="Arial" w:cs="Arial"/>
                <w:bCs w:val="0"/>
                <w:spacing w:val="60"/>
              </w:rPr>
            </w:pPr>
            <w:r w:rsidRPr="007F7B72">
              <w:rPr>
                <w:rFonts w:ascii="Arial" w:eastAsia="Times New Roman" w:hAnsi="Arial" w:cs="Arial"/>
                <w:bCs w:val="0"/>
                <w:spacing w:val="60"/>
              </w:rPr>
              <w:t xml:space="preserve">     </w:t>
            </w:r>
          </w:p>
          <w:p w:rsidR="00992432" w:rsidRPr="007F7B72" w:rsidRDefault="00992432" w:rsidP="00992432">
            <w:pPr>
              <w:jc w:val="center"/>
              <w:rPr>
                <w:rFonts w:ascii="Arial" w:hAnsi="Arial" w:cs="Arial"/>
                <w:b/>
                <w:sz w:val="22"/>
                <w:szCs w:val="22"/>
              </w:rPr>
            </w:pPr>
          </w:p>
          <w:p w:rsidR="00992432" w:rsidRPr="007F7B72" w:rsidRDefault="00992432" w:rsidP="00992432">
            <w:pPr>
              <w:jc w:val="center"/>
              <w:rPr>
                <w:rFonts w:ascii="Arial" w:hAnsi="Arial" w:cs="Arial"/>
                <w:b/>
                <w:sz w:val="22"/>
                <w:szCs w:val="22"/>
              </w:rPr>
            </w:pPr>
          </w:p>
          <w:p w:rsidR="00992432" w:rsidRPr="007F7B72" w:rsidRDefault="00966005" w:rsidP="00992432">
            <w:pPr>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36463699" wp14:editId="3EA95157">
                      <wp:simplePos x="0" y="0"/>
                      <wp:positionH relativeFrom="column">
                        <wp:posOffset>45720</wp:posOffset>
                      </wp:positionH>
                      <wp:positionV relativeFrom="paragraph">
                        <wp:posOffset>77527</wp:posOffset>
                      </wp:positionV>
                      <wp:extent cx="2844800" cy="565785"/>
                      <wp:effectExtent l="0" t="444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56578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2A0435" w:rsidRPr="00255C52" w:rsidRDefault="002A0435" w:rsidP="00AD7295">
                                  <w:pPr>
                                    <w:jc w:val="center"/>
                                    <w:rPr>
                                      <w:rFonts w:ascii="Calibri" w:hAnsi="Calibri" w:cs="Arial"/>
                                      <w:sz w:val="20"/>
                                      <w:szCs w:val="20"/>
                                    </w:rPr>
                                  </w:pPr>
                                  <w:r w:rsidRPr="00255C52">
                                    <w:rPr>
                                      <w:rFonts w:ascii="Calibri" w:hAnsi="Calibri" w:cs="Arial"/>
                                      <w:sz w:val="20"/>
                                      <w:szCs w:val="20"/>
                                    </w:rPr>
                                    <w:t xml:space="preserve">ΠΕΡΙΦΕΡΕΙΑΚΗ Δ/ΝΣΗ </w:t>
                                  </w:r>
                                </w:p>
                                <w:p w:rsidR="002A0435" w:rsidRPr="00255C52" w:rsidRDefault="007E034E" w:rsidP="00AD7295">
                                  <w:pPr>
                                    <w:jc w:val="center"/>
                                    <w:rPr>
                                      <w:rFonts w:ascii="Calibri" w:hAnsi="Calibri" w:cs="Arial"/>
                                      <w:sz w:val="20"/>
                                      <w:szCs w:val="20"/>
                                    </w:rPr>
                                  </w:pPr>
                                  <w:r>
                                    <w:rPr>
                                      <w:rFonts w:ascii="Calibri" w:hAnsi="Calibri" w:cs="Arial"/>
                                      <w:sz w:val="20"/>
                                      <w:szCs w:val="20"/>
                                    </w:rPr>
                                    <w:t xml:space="preserve">Α/ΘΜΙΑΣ ΚΑΙ </w:t>
                                  </w:r>
                                  <w:r w:rsidR="002A0435" w:rsidRPr="00255C52">
                                    <w:rPr>
                                      <w:rFonts w:ascii="Calibri" w:hAnsi="Calibri" w:cs="Arial"/>
                                      <w:sz w:val="20"/>
                                      <w:szCs w:val="20"/>
                                    </w:rPr>
                                    <w:t xml:space="preserve"> Β/ΘΜΙΑΣ ΕΚΠ/ΣΗΣ</w:t>
                                  </w:r>
                                </w:p>
                                <w:p w:rsidR="002A0435" w:rsidRPr="00255C52" w:rsidRDefault="002A0435" w:rsidP="00AD7295">
                                  <w:pPr>
                                    <w:jc w:val="center"/>
                                    <w:rPr>
                                      <w:rFonts w:ascii="Calibri" w:hAnsi="Calibri" w:cs="Arial"/>
                                      <w:sz w:val="20"/>
                                      <w:szCs w:val="20"/>
                                    </w:rPr>
                                  </w:pPr>
                                  <w:r w:rsidRPr="00255C52">
                                    <w:rPr>
                                      <w:rFonts w:ascii="Calibri" w:hAnsi="Calibri" w:cs="Arial"/>
                                      <w:sz w:val="20"/>
                                      <w:szCs w:val="20"/>
                                    </w:rPr>
                                    <w:t>ΚΕΝΤΡΙΚΗΣ ΜΑΚΕΔΟΝΙΑΣ</w:t>
                                  </w:r>
                                </w:p>
                                <w:p w:rsidR="002A0435" w:rsidRPr="00C01BF3" w:rsidRDefault="002A0435" w:rsidP="00AD7295">
                                  <w:pPr>
                                    <w:jc w:val="center"/>
                                    <w:rPr>
                                      <w:rFonts w:ascii="Arial" w:hAnsi="Arial" w:cs="Arial"/>
                                      <w:sz w:val="20"/>
                                      <w:szCs w:val="20"/>
                                    </w:rPr>
                                  </w:pPr>
                                </w:p>
                                <w:p w:rsidR="002A0435" w:rsidRPr="00D01F39" w:rsidRDefault="002A0435" w:rsidP="00AD7295">
                                  <w:pPr>
                                    <w:jc w:val="center"/>
                                    <w:rPr>
                                      <w:sz w:val="20"/>
                                      <w:szCs w:val="20"/>
                                    </w:rPr>
                                  </w:pPr>
                                </w:p>
                                <w:p w:rsidR="002A0435" w:rsidRDefault="002A0435" w:rsidP="00AD7295">
                                  <w:pPr>
                                    <w:jc w:val="center"/>
                                    <w:rPr>
                                      <w:sz w:val="20"/>
                                      <w:szCs w:val="20"/>
                                    </w:rPr>
                                  </w:pPr>
                                </w:p>
                                <w:p w:rsidR="002A0435" w:rsidRPr="007A7A34" w:rsidRDefault="002A0435" w:rsidP="00AD7295">
                                  <w:pPr>
                                    <w:jc w:val="center"/>
                                    <w:rPr>
                                      <w:b/>
                                      <w:sz w:val="20"/>
                                      <w:szCs w:val="20"/>
                                    </w:rPr>
                                  </w:pPr>
                                  <w:r w:rsidRPr="007A7A34">
                                    <w:rPr>
                                      <w:b/>
                                      <w:sz w:val="20"/>
                                      <w:szCs w:val="20"/>
                                    </w:rPr>
                                    <w:t xml:space="preserve"> </w:t>
                                  </w:r>
                                </w:p>
                                <w:p w:rsidR="002A0435" w:rsidRPr="00D6755F" w:rsidRDefault="002A0435" w:rsidP="00AD7295">
                                  <w:pPr>
                                    <w:jc w:val="center"/>
                                    <w:rPr>
                                      <w:sz w:val="20"/>
                                      <w:szCs w:val="20"/>
                                    </w:rPr>
                                  </w:pPr>
                                </w:p>
                                <w:p w:rsidR="002A0435" w:rsidRDefault="002A0435" w:rsidP="00AD7295"/>
                                <w:p w:rsidR="002A0435" w:rsidRDefault="002A0435" w:rsidP="00AD7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63699" id="Text Box 3" o:spid="_x0000_s1027" type="#_x0000_t202" style="position:absolute;left:0;text-align:left;margin-left:3.6pt;margin-top:6.1pt;width:224pt;height:4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" stroked="f" strokeweight="2.25pt">
                      <v:stroke dashstyle="1 1" endcap="round"/>
                      <v:textbox>
                        <w:txbxContent>
                          <w:p w:rsidR="002A0435" w:rsidRPr="00255C52" w:rsidRDefault="002A0435" w:rsidP="00AD7295">
                            <w:pPr>
                              <w:jc w:val="center"/>
                              <w:rPr>
                                <w:rFonts w:ascii="Calibri" w:hAnsi="Calibri" w:cs="Arial"/>
                                <w:sz w:val="20"/>
                                <w:szCs w:val="20"/>
                              </w:rPr>
                            </w:pPr>
                            <w:r w:rsidRPr="00255C52">
                              <w:rPr>
                                <w:rFonts w:ascii="Calibri" w:hAnsi="Calibri" w:cs="Arial"/>
                                <w:sz w:val="20"/>
                                <w:szCs w:val="20"/>
                              </w:rPr>
                              <w:t xml:space="preserve">ΠΕΡΙΦΕΡΕΙΑΚΗ Δ/ΝΣΗ </w:t>
                            </w:r>
                          </w:p>
                          <w:p w:rsidR="002A0435" w:rsidRPr="00255C52" w:rsidRDefault="007E034E" w:rsidP="00AD7295">
                            <w:pPr>
                              <w:jc w:val="center"/>
                              <w:rPr>
                                <w:rFonts w:ascii="Calibri" w:hAnsi="Calibri" w:cs="Arial"/>
                                <w:sz w:val="20"/>
                                <w:szCs w:val="20"/>
                              </w:rPr>
                            </w:pPr>
                            <w:r>
                              <w:rPr>
                                <w:rFonts w:ascii="Calibri" w:hAnsi="Calibri" w:cs="Arial"/>
                                <w:sz w:val="20"/>
                                <w:szCs w:val="20"/>
                              </w:rPr>
                              <w:t xml:space="preserve">Α/ΘΜΙΑΣ ΚΑΙ </w:t>
                            </w:r>
                            <w:r w:rsidR="002A0435" w:rsidRPr="00255C52">
                              <w:rPr>
                                <w:rFonts w:ascii="Calibri" w:hAnsi="Calibri" w:cs="Arial"/>
                                <w:sz w:val="20"/>
                                <w:szCs w:val="20"/>
                              </w:rPr>
                              <w:t xml:space="preserve"> Β/ΘΜΙΑΣ ΕΚΠ/ΣΗΣ</w:t>
                            </w:r>
                          </w:p>
                          <w:p w:rsidR="002A0435" w:rsidRPr="00255C52" w:rsidRDefault="002A0435" w:rsidP="00AD7295">
                            <w:pPr>
                              <w:jc w:val="center"/>
                              <w:rPr>
                                <w:rFonts w:ascii="Calibri" w:hAnsi="Calibri" w:cs="Arial"/>
                                <w:sz w:val="20"/>
                                <w:szCs w:val="20"/>
                              </w:rPr>
                            </w:pPr>
                            <w:r w:rsidRPr="00255C52">
                              <w:rPr>
                                <w:rFonts w:ascii="Calibri" w:hAnsi="Calibri" w:cs="Arial"/>
                                <w:sz w:val="20"/>
                                <w:szCs w:val="20"/>
                              </w:rPr>
                              <w:t>ΚΕΝΤΡΙΚΗΣ ΜΑΚΕΔΟΝΙΑΣ</w:t>
                            </w:r>
                          </w:p>
                          <w:p w:rsidR="002A0435" w:rsidRPr="00C01BF3" w:rsidRDefault="002A0435" w:rsidP="00AD7295">
                            <w:pPr>
                              <w:jc w:val="center"/>
                              <w:rPr>
                                <w:rFonts w:ascii="Arial" w:hAnsi="Arial" w:cs="Arial"/>
                                <w:sz w:val="20"/>
                                <w:szCs w:val="20"/>
                              </w:rPr>
                            </w:pPr>
                          </w:p>
                          <w:p w:rsidR="002A0435" w:rsidRPr="00D01F39" w:rsidRDefault="002A0435" w:rsidP="00AD7295">
                            <w:pPr>
                              <w:jc w:val="center"/>
                              <w:rPr>
                                <w:sz w:val="20"/>
                                <w:szCs w:val="20"/>
                              </w:rPr>
                            </w:pPr>
                          </w:p>
                          <w:p w:rsidR="002A0435" w:rsidRDefault="002A0435" w:rsidP="00AD7295">
                            <w:pPr>
                              <w:jc w:val="center"/>
                              <w:rPr>
                                <w:sz w:val="20"/>
                                <w:szCs w:val="20"/>
                              </w:rPr>
                            </w:pPr>
                          </w:p>
                          <w:p w:rsidR="002A0435" w:rsidRPr="007A7A34" w:rsidRDefault="002A0435" w:rsidP="00AD7295">
                            <w:pPr>
                              <w:jc w:val="center"/>
                              <w:rPr>
                                <w:b/>
                                <w:sz w:val="20"/>
                                <w:szCs w:val="20"/>
                              </w:rPr>
                            </w:pPr>
                            <w:r w:rsidRPr="007A7A34">
                              <w:rPr>
                                <w:b/>
                                <w:sz w:val="20"/>
                                <w:szCs w:val="20"/>
                              </w:rPr>
                              <w:t xml:space="preserve"> </w:t>
                            </w:r>
                          </w:p>
                          <w:p w:rsidR="002A0435" w:rsidRPr="00D6755F" w:rsidRDefault="002A0435" w:rsidP="00AD7295">
                            <w:pPr>
                              <w:jc w:val="center"/>
                              <w:rPr>
                                <w:sz w:val="20"/>
                                <w:szCs w:val="20"/>
                              </w:rPr>
                            </w:pPr>
                          </w:p>
                          <w:p w:rsidR="002A0435" w:rsidRDefault="002A0435" w:rsidP="00AD7295"/>
                          <w:p w:rsidR="002A0435" w:rsidRDefault="002A0435" w:rsidP="00AD7295"/>
                        </w:txbxContent>
                      </v:textbox>
                    </v:shape>
                  </w:pict>
                </mc:Fallback>
              </mc:AlternateContent>
            </w:r>
          </w:p>
          <w:p w:rsidR="00992432" w:rsidRPr="007F7B72" w:rsidRDefault="00992432" w:rsidP="00992432">
            <w:pPr>
              <w:jc w:val="center"/>
              <w:rPr>
                <w:rFonts w:ascii="Arial" w:hAnsi="Arial" w:cs="Arial"/>
                <w:b/>
                <w:sz w:val="22"/>
                <w:szCs w:val="22"/>
              </w:rPr>
            </w:pPr>
          </w:p>
          <w:p w:rsidR="00AD7295" w:rsidRPr="007F7B72" w:rsidRDefault="00AD7295" w:rsidP="00992432">
            <w:pPr>
              <w:rPr>
                <w:rFonts w:ascii="Arial" w:hAnsi="Arial" w:cs="Arial"/>
                <w:b/>
                <w:sz w:val="22"/>
                <w:szCs w:val="22"/>
                <w:lang w:val="de-DE"/>
              </w:rPr>
            </w:pPr>
          </w:p>
          <w:p w:rsidR="00AD7295" w:rsidRPr="007F7B72" w:rsidRDefault="00AD7295" w:rsidP="00AD7295">
            <w:pPr>
              <w:rPr>
                <w:rFonts w:ascii="Arial" w:hAnsi="Arial" w:cs="Arial"/>
                <w:sz w:val="22"/>
                <w:szCs w:val="22"/>
                <w:lang w:val="de-DE"/>
              </w:rPr>
            </w:pPr>
          </w:p>
          <w:p w:rsidR="00AD7295" w:rsidRPr="007F7B72" w:rsidRDefault="00966005" w:rsidP="00AD7295">
            <w:pPr>
              <w:rPr>
                <w:rFonts w:ascii="Arial" w:hAnsi="Arial" w:cs="Arial"/>
                <w:sz w:val="22"/>
                <w:szCs w:val="22"/>
                <w:lang w:val="de-DE"/>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00A25492" wp14:editId="6E930FF8">
                      <wp:simplePos x="0" y="0"/>
                      <wp:positionH relativeFrom="column">
                        <wp:posOffset>45720</wp:posOffset>
                      </wp:positionH>
                      <wp:positionV relativeFrom="paragraph">
                        <wp:posOffset>18946</wp:posOffset>
                      </wp:positionV>
                      <wp:extent cx="2844800" cy="13525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3525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2A0435" w:rsidRPr="003004FD" w:rsidRDefault="002A0435" w:rsidP="00AD7295">
                                  <w:pPr>
                                    <w:jc w:val="center"/>
                                    <w:rPr>
                                      <w:rFonts w:ascii="Arial" w:hAnsi="Arial" w:cs="Arial"/>
                                      <w:sz w:val="20"/>
                                      <w:szCs w:val="20"/>
                                    </w:rPr>
                                  </w:pPr>
                                  <w:r w:rsidRPr="003004FD">
                                    <w:rPr>
                                      <w:rFonts w:ascii="Arial" w:hAnsi="Arial" w:cs="Arial"/>
                                      <w:sz w:val="20"/>
                                      <w:szCs w:val="20"/>
                                    </w:rPr>
                                    <w:t>-----</w:t>
                                  </w:r>
                                </w:p>
                                <w:tbl>
                                  <w:tblPr>
                                    <w:tblW w:w="0" w:type="auto"/>
                                    <w:tblLook w:val="04A0" w:firstRow="1" w:lastRow="0" w:firstColumn="1" w:lastColumn="0" w:noHBand="0" w:noVBand="1"/>
                                  </w:tblPr>
                                  <w:tblGrid>
                                    <w:gridCol w:w="1437"/>
                                    <w:gridCol w:w="2924"/>
                                  </w:tblGrid>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Ταχ. Δ/νση:</w:t>
                                        </w:r>
                                      </w:p>
                                    </w:tc>
                                    <w:tc>
                                      <w:tcPr>
                                        <w:tcW w:w="2924"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Λεωφ. Γεωργικής Σχολής 65</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Τ.Κ. – Πόλη:</w:t>
                                        </w:r>
                                      </w:p>
                                    </w:tc>
                                    <w:tc>
                                      <w:tcPr>
                                        <w:tcW w:w="2924"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57001, Θεσσαλονίκη</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Πληροφορίες:</w:t>
                                        </w:r>
                                      </w:p>
                                    </w:tc>
                                    <w:tc>
                                      <w:tcPr>
                                        <w:tcW w:w="2924" w:type="dxa"/>
                                      </w:tcPr>
                                      <w:p w:rsidR="002A0435" w:rsidRPr="007E034E" w:rsidRDefault="002A0435" w:rsidP="00FB0716">
                                        <w:pPr>
                                          <w:rPr>
                                            <w:rFonts w:asciiTheme="minorHAnsi" w:hAnsiTheme="minorHAnsi" w:cstheme="minorHAnsi"/>
                                            <w:sz w:val="20"/>
                                            <w:szCs w:val="20"/>
                                          </w:rPr>
                                        </w:pPr>
                                        <w:r w:rsidRPr="007E034E">
                                          <w:rPr>
                                            <w:rFonts w:asciiTheme="minorHAnsi" w:hAnsiTheme="minorHAnsi" w:cstheme="minorHAnsi"/>
                                            <w:sz w:val="20"/>
                                            <w:szCs w:val="20"/>
                                          </w:rPr>
                                          <w:t>Βυτανιώτη Β., Φιριπή Π.</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Τηλέφωνο:</w:t>
                                        </w:r>
                                      </w:p>
                                    </w:tc>
                                    <w:tc>
                                      <w:tcPr>
                                        <w:tcW w:w="2924" w:type="dxa"/>
                                      </w:tcPr>
                                      <w:p w:rsidR="002A0435" w:rsidRPr="007E034E" w:rsidRDefault="002A0435" w:rsidP="00063FDE">
                                        <w:pPr>
                                          <w:rPr>
                                            <w:rFonts w:asciiTheme="minorHAnsi" w:hAnsiTheme="minorHAnsi" w:cstheme="minorHAnsi"/>
                                            <w:sz w:val="20"/>
                                            <w:szCs w:val="20"/>
                                          </w:rPr>
                                        </w:pPr>
                                        <w:r w:rsidRPr="007E034E">
                                          <w:rPr>
                                            <w:rFonts w:asciiTheme="minorHAnsi" w:hAnsiTheme="minorHAnsi" w:cstheme="minorHAnsi"/>
                                            <w:sz w:val="20"/>
                                            <w:szCs w:val="20"/>
                                          </w:rPr>
                                          <w:t>2310</w:t>
                                        </w:r>
                                        <w:r w:rsidR="00000746">
                                          <w:rPr>
                                            <w:rFonts w:asciiTheme="minorHAnsi" w:hAnsiTheme="minorHAnsi" w:cstheme="minorHAnsi"/>
                                            <w:sz w:val="20"/>
                                            <w:szCs w:val="20"/>
                                          </w:rPr>
                                          <w:t xml:space="preserve"> </w:t>
                                        </w:r>
                                        <w:r w:rsidRPr="007E034E">
                                          <w:rPr>
                                            <w:rFonts w:asciiTheme="minorHAnsi" w:hAnsiTheme="minorHAnsi" w:cstheme="minorHAnsi"/>
                                            <w:sz w:val="20"/>
                                            <w:szCs w:val="20"/>
                                          </w:rPr>
                                          <w:t>474826</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Φαξ:</w:t>
                                        </w:r>
                                      </w:p>
                                    </w:tc>
                                    <w:tc>
                                      <w:tcPr>
                                        <w:tcW w:w="2924"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2310 474328</w:t>
                                        </w:r>
                                      </w:p>
                                    </w:tc>
                                  </w:tr>
                                  <w:tr w:rsidR="002A0435" w:rsidRPr="007E034E" w:rsidTr="006B7A14">
                                    <w:tc>
                                      <w:tcPr>
                                        <w:tcW w:w="1437" w:type="dxa"/>
                                      </w:tcPr>
                                      <w:p w:rsidR="002A0435" w:rsidRPr="007E034E" w:rsidRDefault="002A0435" w:rsidP="005F0796">
                                        <w:pPr>
                                          <w:rPr>
                                            <w:rFonts w:asciiTheme="minorHAnsi" w:hAnsiTheme="minorHAnsi" w:cstheme="minorHAnsi"/>
                                            <w:sz w:val="20"/>
                                            <w:szCs w:val="20"/>
                                          </w:rPr>
                                        </w:pPr>
                                        <w:r w:rsidRPr="007E034E">
                                          <w:rPr>
                                            <w:rFonts w:asciiTheme="minorHAnsi" w:hAnsiTheme="minorHAnsi" w:cstheme="minorHAnsi"/>
                                            <w:sz w:val="20"/>
                                            <w:szCs w:val="20"/>
                                          </w:rPr>
                                          <w:t>Ιστοσελίδα:</w:t>
                                        </w:r>
                                      </w:p>
                                    </w:tc>
                                    <w:tc>
                                      <w:tcPr>
                                        <w:tcW w:w="2924" w:type="dxa"/>
                                      </w:tcPr>
                                      <w:p w:rsidR="002A0435" w:rsidRPr="007E034E" w:rsidRDefault="00EB1DC1" w:rsidP="005F0796">
                                        <w:pPr>
                                          <w:rPr>
                                            <w:rFonts w:asciiTheme="minorHAnsi" w:hAnsiTheme="minorHAnsi" w:cstheme="minorHAnsi"/>
                                            <w:b/>
                                            <w:sz w:val="20"/>
                                            <w:szCs w:val="20"/>
                                          </w:rPr>
                                        </w:pPr>
                                        <w:hyperlink r:id="rId9" w:history="1">
                                          <w:r w:rsidR="002A0435" w:rsidRPr="007E034E">
                                            <w:rPr>
                                              <w:rStyle w:val="-"/>
                                              <w:rFonts w:asciiTheme="minorHAnsi" w:hAnsiTheme="minorHAnsi" w:cstheme="minorHAnsi"/>
                                              <w:b/>
                                              <w:sz w:val="20"/>
                                              <w:szCs w:val="20"/>
                                              <w:lang w:val="en-US"/>
                                            </w:rPr>
                                            <w:t>http</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kmaked</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pde</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sch</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gr</w:t>
                                          </w:r>
                                        </w:hyperlink>
                                      </w:p>
                                    </w:tc>
                                  </w:tr>
                                  <w:tr w:rsidR="002A0435" w:rsidRPr="007E034E" w:rsidTr="006B7A14">
                                    <w:trPr>
                                      <w:trHeight w:val="375"/>
                                    </w:trPr>
                                    <w:tc>
                                      <w:tcPr>
                                        <w:tcW w:w="1437" w:type="dxa"/>
                                      </w:tcPr>
                                      <w:p w:rsidR="002A0435" w:rsidRPr="007E034E" w:rsidRDefault="002A0435" w:rsidP="00AD7295">
                                        <w:pPr>
                                          <w:rPr>
                                            <w:rFonts w:asciiTheme="minorHAnsi" w:hAnsiTheme="minorHAnsi" w:cstheme="minorHAnsi"/>
                                            <w:sz w:val="20"/>
                                            <w:szCs w:val="20"/>
                                            <w:lang w:val="en-US"/>
                                          </w:rPr>
                                        </w:pPr>
                                        <w:r w:rsidRPr="007E034E">
                                          <w:rPr>
                                            <w:rFonts w:asciiTheme="minorHAnsi" w:hAnsiTheme="minorHAnsi" w:cstheme="minorHAnsi"/>
                                            <w:sz w:val="20"/>
                                            <w:szCs w:val="20"/>
                                            <w:lang w:val="en-US"/>
                                          </w:rPr>
                                          <w:t>E-mail:</w:t>
                                        </w:r>
                                      </w:p>
                                    </w:tc>
                                    <w:tc>
                                      <w:tcPr>
                                        <w:tcW w:w="2924" w:type="dxa"/>
                                      </w:tcPr>
                                      <w:p w:rsidR="002A0435" w:rsidRPr="007E034E" w:rsidRDefault="00EB1DC1" w:rsidP="00763968">
                                        <w:pPr>
                                          <w:rPr>
                                            <w:rFonts w:asciiTheme="minorHAnsi" w:hAnsiTheme="minorHAnsi" w:cstheme="minorHAnsi"/>
                                            <w:sz w:val="20"/>
                                            <w:szCs w:val="20"/>
                                            <w:lang w:val="en-US"/>
                                          </w:rPr>
                                        </w:pPr>
                                        <w:hyperlink r:id="rId10" w:history="1">
                                          <w:r w:rsidR="002A0435" w:rsidRPr="007E034E">
                                            <w:rPr>
                                              <w:rStyle w:val="-"/>
                                              <w:rFonts w:asciiTheme="minorHAnsi" w:hAnsiTheme="minorHAnsi" w:cstheme="minorHAnsi"/>
                                              <w:sz w:val="20"/>
                                              <w:szCs w:val="20"/>
                                              <w:lang w:val="en-US"/>
                                            </w:rPr>
                                            <w:t>kmakedpde</w:t>
                                          </w:r>
                                          <w:r w:rsidR="002A0435" w:rsidRPr="007E034E">
                                            <w:rPr>
                                              <w:rStyle w:val="-"/>
                                              <w:rFonts w:asciiTheme="minorHAnsi" w:hAnsiTheme="minorHAnsi" w:cstheme="minorHAnsi"/>
                                              <w:sz w:val="20"/>
                                              <w:szCs w:val="20"/>
                                            </w:rPr>
                                            <w:t>@</w:t>
                                          </w:r>
                                          <w:r w:rsidR="002A0435" w:rsidRPr="007E034E">
                                            <w:rPr>
                                              <w:rStyle w:val="-"/>
                                              <w:rFonts w:asciiTheme="minorHAnsi" w:hAnsiTheme="minorHAnsi" w:cstheme="minorHAnsi"/>
                                              <w:sz w:val="20"/>
                                              <w:szCs w:val="20"/>
                                              <w:lang w:val="en-US"/>
                                            </w:rPr>
                                            <w:t>sch.gr</w:t>
                                          </w:r>
                                        </w:hyperlink>
                                      </w:p>
                                    </w:tc>
                                  </w:tr>
                                </w:tbl>
                                <w:p w:rsidR="002A0435" w:rsidRPr="003004FD" w:rsidRDefault="002A0435" w:rsidP="00AD7295">
                                  <w:pPr>
                                    <w:rPr>
                                      <w:rFonts w:ascii="Arial" w:hAnsi="Arial" w:cs="Arial"/>
                                      <w:sz w:val="20"/>
                                      <w:szCs w:val="20"/>
                                    </w:rPr>
                                  </w:pPr>
                                </w:p>
                                <w:p w:rsidR="002A0435" w:rsidRPr="003004FD" w:rsidRDefault="002A0435" w:rsidP="00AD7295">
                                  <w:pPr>
                                    <w:rPr>
                                      <w:rFonts w:ascii="Arial" w:hAnsi="Arial" w:cs="Arial"/>
                                      <w:sz w:val="20"/>
                                      <w:szCs w:val="20"/>
                                    </w:rPr>
                                  </w:pPr>
                                </w:p>
                                <w:p w:rsidR="002A0435" w:rsidRPr="003004FD" w:rsidRDefault="002A0435" w:rsidP="00AD729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A25492" id="Text Box 4" o:spid="_x0000_s1028" type="#_x0000_t202" style="position:absolute;margin-left:3.6pt;margin-top:1.5pt;width:224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" stroked="f" strokeweight="2.25pt">
                      <v:stroke dashstyle="1 1" endcap="round"/>
                      <v:textbox>
                        <w:txbxContent>
                          <w:p w:rsidR="002A0435" w:rsidRPr="003004FD" w:rsidRDefault="002A0435" w:rsidP="00AD7295">
                            <w:pPr>
                              <w:jc w:val="center"/>
                              <w:rPr>
                                <w:rFonts w:ascii="Arial" w:hAnsi="Arial" w:cs="Arial"/>
                                <w:sz w:val="20"/>
                                <w:szCs w:val="20"/>
                              </w:rPr>
                            </w:pPr>
                            <w:r w:rsidRPr="003004FD">
                              <w:rPr>
                                <w:rFonts w:ascii="Arial" w:hAnsi="Arial" w:cs="Arial"/>
                                <w:sz w:val="20"/>
                                <w:szCs w:val="20"/>
                              </w:rPr>
                              <w:t>-----</w:t>
                            </w:r>
                          </w:p>
                          <w:tbl>
                            <w:tblPr>
                              <w:tblW w:w="0" w:type="auto"/>
                              <w:tblLook w:val="04A0" w:firstRow="1" w:lastRow="0" w:firstColumn="1" w:lastColumn="0" w:noHBand="0" w:noVBand="1"/>
                            </w:tblPr>
                            <w:tblGrid>
                              <w:gridCol w:w="1437"/>
                              <w:gridCol w:w="2924"/>
                            </w:tblGrid>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Ταχ. Δ/νση:</w:t>
                                  </w:r>
                                </w:p>
                              </w:tc>
                              <w:tc>
                                <w:tcPr>
                                  <w:tcW w:w="2924"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Λεωφ. Γεωργικής Σχολής 65</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Τ.Κ. – Πόλη:</w:t>
                                  </w:r>
                                </w:p>
                              </w:tc>
                              <w:tc>
                                <w:tcPr>
                                  <w:tcW w:w="2924"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57001, Θεσσαλονίκη</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Πληροφορίες:</w:t>
                                  </w:r>
                                </w:p>
                              </w:tc>
                              <w:tc>
                                <w:tcPr>
                                  <w:tcW w:w="2924" w:type="dxa"/>
                                </w:tcPr>
                                <w:p w:rsidR="002A0435" w:rsidRPr="007E034E" w:rsidRDefault="002A0435" w:rsidP="00FB0716">
                                  <w:pPr>
                                    <w:rPr>
                                      <w:rFonts w:asciiTheme="minorHAnsi" w:hAnsiTheme="minorHAnsi" w:cstheme="minorHAnsi"/>
                                      <w:sz w:val="20"/>
                                      <w:szCs w:val="20"/>
                                    </w:rPr>
                                  </w:pPr>
                                  <w:r w:rsidRPr="007E034E">
                                    <w:rPr>
                                      <w:rFonts w:asciiTheme="minorHAnsi" w:hAnsiTheme="minorHAnsi" w:cstheme="minorHAnsi"/>
                                      <w:sz w:val="20"/>
                                      <w:szCs w:val="20"/>
                                    </w:rPr>
                                    <w:t>Βυτανιώτη Β., Φιριπή Π.</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Τηλέφωνο:</w:t>
                                  </w:r>
                                </w:p>
                              </w:tc>
                              <w:tc>
                                <w:tcPr>
                                  <w:tcW w:w="2924" w:type="dxa"/>
                                </w:tcPr>
                                <w:p w:rsidR="002A0435" w:rsidRPr="007E034E" w:rsidRDefault="002A0435" w:rsidP="00063FDE">
                                  <w:pPr>
                                    <w:rPr>
                                      <w:rFonts w:asciiTheme="minorHAnsi" w:hAnsiTheme="minorHAnsi" w:cstheme="minorHAnsi"/>
                                      <w:sz w:val="20"/>
                                      <w:szCs w:val="20"/>
                                    </w:rPr>
                                  </w:pPr>
                                  <w:r w:rsidRPr="007E034E">
                                    <w:rPr>
                                      <w:rFonts w:asciiTheme="minorHAnsi" w:hAnsiTheme="minorHAnsi" w:cstheme="minorHAnsi"/>
                                      <w:sz w:val="20"/>
                                      <w:szCs w:val="20"/>
                                    </w:rPr>
                                    <w:t>2310</w:t>
                                  </w:r>
                                  <w:r w:rsidR="00000746">
                                    <w:rPr>
                                      <w:rFonts w:asciiTheme="minorHAnsi" w:hAnsiTheme="minorHAnsi" w:cstheme="minorHAnsi"/>
                                      <w:sz w:val="20"/>
                                      <w:szCs w:val="20"/>
                                    </w:rPr>
                                    <w:t xml:space="preserve"> </w:t>
                                  </w:r>
                                  <w:r w:rsidRPr="007E034E">
                                    <w:rPr>
                                      <w:rFonts w:asciiTheme="minorHAnsi" w:hAnsiTheme="minorHAnsi" w:cstheme="minorHAnsi"/>
                                      <w:sz w:val="20"/>
                                      <w:szCs w:val="20"/>
                                    </w:rPr>
                                    <w:t>474826</w:t>
                                  </w:r>
                                </w:p>
                              </w:tc>
                            </w:tr>
                            <w:tr w:rsidR="002A0435" w:rsidRPr="007E034E" w:rsidTr="006B7A14">
                              <w:tc>
                                <w:tcPr>
                                  <w:tcW w:w="1437"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Φαξ:</w:t>
                                  </w:r>
                                </w:p>
                              </w:tc>
                              <w:tc>
                                <w:tcPr>
                                  <w:tcW w:w="2924" w:type="dxa"/>
                                </w:tcPr>
                                <w:p w:rsidR="002A0435" w:rsidRPr="007E034E" w:rsidRDefault="002A0435" w:rsidP="00AD7295">
                                  <w:pPr>
                                    <w:rPr>
                                      <w:rFonts w:asciiTheme="minorHAnsi" w:hAnsiTheme="minorHAnsi" w:cstheme="minorHAnsi"/>
                                      <w:sz w:val="20"/>
                                      <w:szCs w:val="20"/>
                                    </w:rPr>
                                  </w:pPr>
                                  <w:r w:rsidRPr="007E034E">
                                    <w:rPr>
                                      <w:rFonts w:asciiTheme="minorHAnsi" w:hAnsiTheme="minorHAnsi" w:cstheme="minorHAnsi"/>
                                      <w:sz w:val="20"/>
                                      <w:szCs w:val="20"/>
                                    </w:rPr>
                                    <w:t>2310 474328</w:t>
                                  </w:r>
                                </w:p>
                              </w:tc>
                            </w:tr>
                            <w:tr w:rsidR="002A0435" w:rsidRPr="007E034E" w:rsidTr="006B7A14">
                              <w:tc>
                                <w:tcPr>
                                  <w:tcW w:w="1437" w:type="dxa"/>
                                </w:tcPr>
                                <w:p w:rsidR="002A0435" w:rsidRPr="007E034E" w:rsidRDefault="002A0435" w:rsidP="005F0796">
                                  <w:pPr>
                                    <w:rPr>
                                      <w:rFonts w:asciiTheme="minorHAnsi" w:hAnsiTheme="minorHAnsi" w:cstheme="minorHAnsi"/>
                                      <w:sz w:val="20"/>
                                      <w:szCs w:val="20"/>
                                    </w:rPr>
                                  </w:pPr>
                                  <w:r w:rsidRPr="007E034E">
                                    <w:rPr>
                                      <w:rFonts w:asciiTheme="minorHAnsi" w:hAnsiTheme="minorHAnsi" w:cstheme="minorHAnsi"/>
                                      <w:sz w:val="20"/>
                                      <w:szCs w:val="20"/>
                                    </w:rPr>
                                    <w:t>Ιστοσελίδα:</w:t>
                                  </w:r>
                                </w:p>
                              </w:tc>
                              <w:tc>
                                <w:tcPr>
                                  <w:tcW w:w="2924" w:type="dxa"/>
                                </w:tcPr>
                                <w:p w:rsidR="002A0435" w:rsidRPr="007E034E" w:rsidRDefault="00EB1DC1" w:rsidP="005F0796">
                                  <w:pPr>
                                    <w:rPr>
                                      <w:rFonts w:asciiTheme="minorHAnsi" w:hAnsiTheme="minorHAnsi" w:cstheme="minorHAnsi"/>
                                      <w:b/>
                                      <w:sz w:val="20"/>
                                      <w:szCs w:val="20"/>
                                    </w:rPr>
                                  </w:pPr>
                                  <w:hyperlink r:id="rId11" w:history="1">
                                    <w:r w:rsidR="002A0435" w:rsidRPr="007E034E">
                                      <w:rPr>
                                        <w:rStyle w:val="-"/>
                                        <w:rFonts w:asciiTheme="minorHAnsi" w:hAnsiTheme="minorHAnsi" w:cstheme="minorHAnsi"/>
                                        <w:b/>
                                        <w:sz w:val="20"/>
                                        <w:szCs w:val="20"/>
                                        <w:lang w:val="en-US"/>
                                      </w:rPr>
                                      <w:t>http</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kmaked</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pde</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sch</w:t>
                                    </w:r>
                                    <w:r w:rsidR="002A0435" w:rsidRPr="007E034E">
                                      <w:rPr>
                                        <w:rStyle w:val="-"/>
                                        <w:rFonts w:asciiTheme="minorHAnsi" w:hAnsiTheme="minorHAnsi" w:cstheme="minorHAnsi"/>
                                        <w:b/>
                                        <w:sz w:val="20"/>
                                        <w:szCs w:val="20"/>
                                      </w:rPr>
                                      <w:t>.</w:t>
                                    </w:r>
                                    <w:r w:rsidR="002A0435" w:rsidRPr="007E034E">
                                      <w:rPr>
                                        <w:rStyle w:val="-"/>
                                        <w:rFonts w:asciiTheme="minorHAnsi" w:hAnsiTheme="minorHAnsi" w:cstheme="minorHAnsi"/>
                                        <w:b/>
                                        <w:sz w:val="20"/>
                                        <w:szCs w:val="20"/>
                                        <w:lang w:val="en-US"/>
                                      </w:rPr>
                                      <w:t>gr</w:t>
                                    </w:r>
                                  </w:hyperlink>
                                </w:p>
                              </w:tc>
                            </w:tr>
                            <w:tr w:rsidR="002A0435" w:rsidRPr="007E034E" w:rsidTr="006B7A14">
                              <w:trPr>
                                <w:trHeight w:val="375"/>
                              </w:trPr>
                              <w:tc>
                                <w:tcPr>
                                  <w:tcW w:w="1437" w:type="dxa"/>
                                </w:tcPr>
                                <w:p w:rsidR="002A0435" w:rsidRPr="007E034E" w:rsidRDefault="002A0435" w:rsidP="00AD7295">
                                  <w:pPr>
                                    <w:rPr>
                                      <w:rFonts w:asciiTheme="minorHAnsi" w:hAnsiTheme="minorHAnsi" w:cstheme="minorHAnsi"/>
                                      <w:sz w:val="20"/>
                                      <w:szCs w:val="20"/>
                                      <w:lang w:val="en-US"/>
                                    </w:rPr>
                                  </w:pPr>
                                  <w:r w:rsidRPr="007E034E">
                                    <w:rPr>
                                      <w:rFonts w:asciiTheme="minorHAnsi" w:hAnsiTheme="minorHAnsi" w:cstheme="minorHAnsi"/>
                                      <w:sz w:val="20"/>
                                      <w:szCs w:val="20"/>
                                      <w:lang w:val="en-US"/>
                                    </w:rPr>
                                    <w:t>E-mail:</w:t>
                                  </w:r>
                                </w:p>
                              </w:tc>
                              <w:tc>
                                <w:tcPr>
                                  <w:tcW w:w="2924" w:type="dxa"/>
                                </w:tcPr>
                                <w:p w:rsidR="002A0435" w:rsidRPr="007E034E" w:rsidRDefault="00EB1DC1" w:rsidP="00763968">
                                  <w:pPr>
                                    <w:rPr>
                                      <w:rFonts w:asciiTheme="minorHAnsi" w:hAnsiTheme="minorHAnsi" w:cstheme="minorHAnsi"/>
                                      <w:sz w:val="20"/>
                                      <w:szCs w:val="20"/>
                                      <w:lang w:val="en-US"/>
                                    </w:rPr>
                                  </w:pPr>
                                  <w:hyperlink r:id="rId12" w:history="1">
                                    <w:r w:rsidR="002A0435" w:rsidRPr="007E034E">
                                      <w:rPr>
                                        <w:rStyle w:val="-"/>
                                        <w:rFonts w:asciiTheme="minorHAnsi" w:hAnsiTheme="minorHAnsi" w:cstheme="minorHAnsi"/>
                                        <w:sz w:val="20"/>
                                        <w:szCs w:val="20"/>
                                        <w:lang w:val="en-US"/>
                                      </w:rPr>
                                      <w:t>kmakedpde</w:t>
                                    </w:r>
                                    <w:r w:rsidR="002A0435" w:rsidRPr="007E034E">
                                      <w:rPr>
                                        <w:rStyle w:val="-"/>
                                        <w:rFonts w:asciiTheme="minorHAnsi" w:hAnsiTheme="minorHAnsi" w:cstheme="minorHAnsi"/>
                                        <w:sz w:val="20"/>
                                        <w:szCs w:val="20"/>
                                      </w:rPr>
                                      <w:t>@</w:t>
                                    </w:r>
                                    <w:r w:rsidR="002A0435" w:rsidRPr="007E034E">
                                      <w:rPr>
                                        <w:rStyle w:val="-"/>
                                        <w:rFonts w:asciiTheme="minorHAnsi" w:hAnsiTheme="minorHAnsi" w:cstheme="minorHAnsi"/>
                                        <w:sz w:val="20"/>
                                        <w:szCs w:val="20"/>
                                        <w:lang w:val="en-US"/>
                                      </w:rPr>
                                      <w:t>sch.gr</w:t>
                                    </w:r>
                                  </w:hyperlink>
                                </w:p>
                              </w:tc>
                            </w:tr>
                          </w:tbl>
                          <w:p w:rsidR="002A0435" w:rsidRPr="003004FD" w:rsidRDefault="002A0435" w:rsidP="00AD7295">
                            <w:pPr>
                              <w:rPr>
                                <w:rFonts w:ascii="Arial" w:hAnsi="Arial" w:cs="Arial"/>
                                <w:sz w:val="20"/>
                                <w:szCs w:val="20"/>
                              </w:rPr>
                            </w:pPr>
                          </w:p>
                          <w:p w:rsidR="002A0435" w:rsidRPr="003004FD" w:rsidRDefault="002A0435" w:rsidP="00AD7295">
                            <w:pPr>
                              <w:rPr>
                                <w:rFonts w:ascii="Arial" w:hAnsi="Arial" w:cs="Arial"/>
                                <w:sz w:val="20"/>
                                <w:szCs w:val="20"/>
                              </w:rPr>
                            </w:pPr>
                          </w:p>
                          <w:p w:rsidR="002A0435" w:rsidRPr="003004FD" w:rsidRDefault="002A0435" w:rsidP="00AD7295">
                            <w:pPr>
                              <w:rPr>
                                <w:rFonts w:ascii="Arial" w:hAnsi="Arial" w:cs="Arial"/>
                                <w:sz w:val="20"/>
                                <w:szCs w:val="20"/>
                              </w:rPr>
                            </w:pPr>
                          </w:p>
                        </w:txbxContent>
                      </v:textbox>
                    </v:shape>
                  </w:pict>
                </mc:Fallback>
              </mc:AlternateContent>
            </w:r>
          </w:p>
          <w:p w:rsidR="00AD7295" w:rsidRPr="007F7B72" w:rsidRDefault="00AD7295" w:rsidP="00AD7295">
            <w:pPr>
              <w:rPr>
                <w:rFonts w:ascii="Arial" w:hAnsi="Arial" w:cs="Arial"/>
                <w:sz w:val="22"/>
                <w:szCs w:val="22"/>
                <w:lang w:val="de-DE"/>
              </w:rPr>
            </w:pPr>
          </w:p>
          <w:p w:rsidR="00AD7295" w:rsidRPr="007F7B72" w:rsidRDefault="00AD7295" w:rsidP="00AD7295">
            <w:pPr>
              <w:rPr>
                <w:rFonts w:ascii="Arial" w:hAnsi="Arial" w:cs="Arial"/>
                <w:sz w:val="22"/>
                <w:szCs w:val="22"/>
                <w:lang w:val="de-DE"/>
              </w:rPr>
            </w:pPr>
          </w:p>
          <w:p w:rsidR="00AD7295" w:rsidRPr="007F7B72" w:rsidRDefault="00AD7295" w:rsidP="00AD7295">
            <w:pPr>
              <w:rPr>
                <w:rFonts w:ascii="Arial" w:hAnsi="Arial" w:cs="Arial"/>
                <w:sz w:val="22"/>
                <w:szCs w:val="22"/>
                <w:lang w:val="de-DE"/>
              </w:rPr>
            </w:pPr>
          </w:p>
          <w:p w:rsidR="00AD7295" w:rsidRPr="007F7B72" w:rsidRDefault="00AD7295" w:rsidP="00AD7295">
            <w:pPr>
              <w:rPr>
                <w:rFonts w:ascii="Arial" w:hAnsi="Arial" w:cs="Arial"/>
                <w:sz w:val="22"/>
                <w:szCs w:val="22"/>
                <w:lang w:val="de-DE"/>
              </w:rPr>
            </w:pPr>
          </w:p>
          <w:p w:rsidR="00992432" w:rsidRPr="007F7B72" w:rsidRDefault="00992432" w:rsidP="00AD7295">
            <w:pPr>
              <w:rPr>
                <w:rFonts w:ascii="Arial" w:hAnsi="Arial" w:cs="Arial"/>
                <w:sz w:val="22"/>
                <w:szCs w:val="22"/>
                <w:lang w:val="de-DE"/>
              </w:rPr>
            </w:pPr>
          </w:p>
        </w:tc>
        <w:tc>
          <w:tcPr>
            <w:tcW w:w="4981" w:type="dxa"/>
          </w:tcPr>
          <w:p w:rsidR="007952EA" w:rsidRPr="007F7B72" w:rsidRDefault="007952EA" w:rsidP="00992432">
            <w:pPr>
              <w:pStyle w:val="a3"/>
              <w:tabs>
                <w:tab w:val="clear" w:pos="4536"/>
                <w:tab w:val="clear" w:pos="9072"/>
              </w:tabs>
              <w:rPr>
                <w:rFonts w:ascii="Arial" w:hAnsi="Arial" w:cs="Arial"/>
                <w:sz w:val="22"/>
                <w:szCs w:val="22"/>
                <w:lang w:val="en-US"/>
              </w:rPr>
            </w:pPr>
          </w:p>
          <w:tbl>
            <w:tblPr>
              <w:tblW w:w="4812" w:type="dxa"/>
              <w:tblLayout w:type="fixed"/>
              <w:tblLook w:val="01E0" w:firstRow="1" w:lastRow="1" w:firstColumn="1" w:lastColumn="1" w:noHBand="0" w:noVBand="0"/>
            </w:tblPr>
            <w:tblGrid>
              <w:gridCol w:w="852"/>
              <w:gridCol w:w="3960"/>
            </w:tblGrid>
            <w:tr w:rsidR="00B6515D" w:rsidRPr="007F7B72" w:rsidTr="006A639C">
              <w:trPr>
                <w:trHeight w:val="528"/>
              </w:trPr>
              <w:tc>
                <w:tcPr>
                  <w:tcW w:w="4812" w:type="dxa"/>
                  <w:gridSpan w:val="2"/>
                </w:tcPr>
                <w:p w:rsidR="007E034E" w:rsidRPr="007E034E" w:rsidRDefault="007E034E" w:rsidP="00901DC0">
                  <w:pPr>
                    <w:spacing w:line="360" w:lineRule="auto"/>
                    <w:rPr>
                      <w:rFonts w:asciiTheme="minorHAnsi" w:hAnsiTheme="minorHAnsi" w:cstheme="minorHAnsi"/>
                      <w:b/>
                      <w:sz w:val="20"/>
                      <w:szCs w:val="20"/>
                      <w:lang w:val="en-US"/>
                    </w:rPr>
                  </w:pPr>
                </w:p>
                <w:p w:rsidR="007E034E" w:rsidRPr="007E034E" w:rsidRDefault="007E034E" w:rsidP="00901DC0">
                  <w:pPr>
                    <w:spacing w:line="360" w:lineRule="auto"/>
                    <w:rPr>
                      <w:rFonts w:asciiTheme="minorHAnsi" w:hAnsiTheme="minorHAnsi" w:cstheme="minorHAnsi"/>
                      <w:b/>
                      <w:sz w:val="20"/>
                      <w:szCs w:val="20"/>
                      <w:lang w:val="en-US"/>
                    </w:rPr>
                  </w:pPr>
                </w:p>
                <w:p w:rsidR="007E034E" w:rsidRPr="007E034E" w:rsidRDefault="007E034E" w:rsidP="00901DC0">
                  <w:pPr>
                    <w:spacing w:line="360" w:lineRule="auto"/>
                    <w:rPr>
                      <w:rFonts w:asciiTheme="minorHAnsi" w:hAnsiTheme="minorHAnsi" w:cstheme="minorHAnsi"/>
                      <w:b/>
                      <w:sz w:val="20"/>
                      <w:szCs w:val="20"/>
                      <w:lang w:val="en-US"/>
                    </w:rPr>
                  </w:pPr>
                </w:p>
                <w:p w:rsidR="007E034E" w:rsidRPr="007E034E" w:rsidRDefault="007E034E" w:rsidP="00901DC0">
                  <w:pPr>
                    <w:spacing w:line="360" w:lineRule="auto"/>
                    <w:rPr>
                      <w:rFonts w:asciiTheme="minorHAnsi" w:hAnsiTheme="minorHAnsi" w:cstheme="minorHAnsi"/>
                      <w:b/>
                      <w:sz w:val="20"/>
                      <w:szCs w:val="20"/>
                      <w:lang w:val="en-US"/>
                    </w:rPr>
                  </w:pPr>
                </w:p>
                <w:p w:rsidR="00B6515D" w:rsidRPr="007E034E" w:rsidRDefault="00626FBC" w:rsidP="00901DC0">
                  <w:pPr>
                    <w:spacing w:line="360" w:lineRule="auto"/>
                    <w:rPr>
                      <w:rFonts w:asciiTheme="minorHAnsi" w:hAnsiTheme="minorHAnsi" w:cstheme="minorHAnsi"/>
                      <w:b/>
                      <w:sz w:val="20"/>
                      <w:szCs w:val="20"/>
                    </w:rPr>
                  </w:pPr>
                  <w:r w:rsidRPr="007E034E">
                    <w:rPr>
                      <w:rFonts w:asciiTheme="minorHAnsi" w:hAnsiTheme="minorHAnsi" w:cstheme="minorHAnsi"/>
                      <w:b/>
                      <w:sz w:val="20"/>
                      <w:szCs w:val="20"/>
                    </w:rPr>
                    <w:t>Θεσσαλονίκη</w:t>
                  </w:r>
                  <w:r w:rsidR="00C94901" w:rsidRPr="007E034E">
                    <w:rPr>
                      <w:rFonts w:asciiTheme="minorHAnsi" w:hAnsiTheme="minorHAnsi" w:cstheme="minorHAnsi"/>
                      <w:b/>
                      <w:sz w:val="20"/>
                      <w:szCs w:val="20"/>
                    </w:rPr>
                    <w:t>,</w:t>
                  </w:r>
                  <w:r w:rsidR="00B74F9E" w:rsidRPr="007E034E">
                    <w:rPr>
                      <w:rFonts w:asciiTheme="minorHAnsi" w:hAnsiTheme="minorHAnsi" w:cstheme="minorHAnsi"/>
                      <w:b/>
                      <w:sz w:val="20"/>
                      <w:szCs w:val="20"/>
                    </w:rPr>
                    <w:t xml:space="preserve"> 17</w:t>
                  </w:r>
                  <w:r w:rsidR="00EE1C8D" w:rsidRPr="007E034E">
                    <w:rPr>
                      <w:rFonts w:asciiTheme="minorHAnsi" w:hAnsiTheme="minorHAnsi" w:cstheme="minorHAnsi"/>
                      <w:b/>
                      <w:sz w:val="20"/>
                      <w:szCs w:val="20"/>
                    </w:rPr>
                    <w:t>.12</w:t>
                  </w:r>
                  <w:r w:rsidR="004D3690" w:rsidRPr="007E034E">
                    <w:rPr>
                      <w:rFonts w:asciiTheme="minorHAnsi" w:hAnsiTheme="minorHAnsi" w:cstheme="minorHAnsi"/>
                      <w:b/>
                      <w:sz w:val="20"/>
                      <w:szCs w:val="20"/>
                    </w:rPr>
                    <w:t>.2019</w:t>
                  </w:r>
                </w:p>
                <w:p w:rsidR="00B6515D" w:rsidRPr="007E034E" w:rsidRDefault="00C152EB" w:rsidP="000A69D5">
                  <w:pPr>
                    <w:tabs>
                      <w:tab w:val="left" w:pos="4014"/>
                    </w:tabs>
                    <w:spacing w:line="360" w:lineRule="auto"/>
                    <w:rPr>
                      <w:rFonts w:asciiTheme="minorHAnsi" w:hAnsiTheme="minorHAnsi" w:cstheme="minorHAnsi"/>
                      <w:b/>
                      <w:sz w:val="22"/>
                      <w:szCs w:val="22"/>
                      <w:lang w:val="en-US"/>
                    </w:rPr>
                  </w:pPr>
                  <w:r w:rsidRPr="007E034E">
                    <w:rPr>
                      <w:rFonts w:asciiTheme="minorHAnsi" w:hAnsiTheme="minorHAnsi" w:cstheme="minorHAnsi"/>
                      <w:b/>
                      <w:sz w:val="20"/>
                      <w:szCs w:val="20"/>
                    </w:rPr>
                    <w:t>Αριθμ.</w:t>
                  </w:r>
                  <w:r w:rsidR="00F737FA" w:rsidRPr="007E034E">
                    <w:rPr>
                      <w:rFonts w:asciiTheme="minorHAnsi" w:hAnsiTheme="minorHAnsi" w:cstheme="minorHAnsi"/>
                      <w:b/>
                      <w:sz w:val="20"/>
                      <w:szCs w:val="20"/>
                    </w:rPr>
                    <w:t xml:space="preserve"> </w:t>
                  </w:r>
                  <w:r w:rsidR="00A15A63" w:rsidRPr="007E034E">
                    <w:rPr>
                      <w:rFonts w:asciiTheme="minorHAnsi" w:hAnsiTheme="minorHAnsi" w:cstheme="minorHAnsi"/>
                      <w:b/>
                      <w:sz w:val="20"/>
                      <w:szCs w:val="20"/>
                    </w:rPr>
                    <w:t xml:space="preserve">Πρωτ.: </w:t>
                  </w:r>
                  <w:r w:rsidR="007E5768" w:rsidRPr="007E034E">
                    <w:rPr>
                      <w:rFonts w:asciiTheme="minorHAnsi" w:hAnsiTheme="minorHAnsi" w:cstheme="minorHAnsi"/>
                      <w:b/>
                      <w:sz w:val="20"/>
                      <w:szCs w:val="20"/>
                      <w:lang w:val="en-US"/>
                    </w:rPr>
                    <w:t>30134</w:t>
                  </w:r>
                </w:p>
              </w:tc>
            </w:tr>
            <w:tr w:rsidR="00730F55" w:rsidRPr="007F7B72" w:rsidTr="006A639C">
              <w:tc>
                <w:tcPr>
                  <w:tcW w:w="4812" w:type="dxa"/>
                  <w:gridSpan w:val="2"/>
                </w:tcPr>
                <w:p w:rsidR="00730F55" w:rsidRPr="007E034E" w:rsidRDefault="00730F55" w:rsidP="00577B5D">
                  <w:pPr>
                    <w:rPr>
                      <w:rFonts w:asciiTheme="minorHAnsi" w:hAnsiTheme="minorHAnsi" w:cstheme="minorHAnsi"/>
                      <w:b/>
                      <w:sz w:val="22"/>
                      <w:szCs w:val="22"/>
                    </w:rPr>
                  </w:pPr>
                </w:p>
              </w:tc>
            </w:tr>
            <w:tr w:rsidR="00730F55" w:rsidRPr="007F7B72" w:rsidTr="007E034E">
              <w:trPr>
                <w:trHeight w:val="291"/>
              </w:trPr>
              <w:tc>
                <w:tcPr>
                  <w:tcW w:w="4812" w:type="dxa"/>
                  <w:gridSpan w:val="2"/>
                </w:tcPr>
                <w:p w:rsidR="003A766D" w:rsidRPr="007E034E" w:rsidRDefault="003A766D" w:rsidP="00577B5D">
                  <w:pPr>
                    <w:rPr>
                      <w:rFonts w:asciiTheme="minorHAnsi" w:hAnsiTheme="minorHAnsi" w:cstheme="minorHAnsi"/>
                      <w:b/>
                      <w:sz w:val="22"/>
                      <w:szCs w:val="22"/>
                    </w:rPr>
                  </w:pPr>
                </w:p>
              </w:tc>
            </w:tr>
            <w:tr w:rsidR="006D391D" w:rsidRPr="007F7B72" w:rsidTr="006A639C">
              <w:tc>
                <w:tcPr>
                  <w:tcW w:w="852" w:type="dxa"/>
                </w:tcPr>
                <w:p w:rsidR="006D391D" w:rsidRPr="007E034E" w:rsidRDefault="006D391D" w:rsidP="00D06684">
                  <w:pPr>
                    <w:jc w:val="right"/>
                    <w:rPr>
                      <w:rFonts w:asciiTheme="minorHAnsi" w:hAnsiTheme="minorHAnsi" w:cstheme="minorHAnsi"/>
                      <w:sz w:val="22"/>
                      <w:szCs w:val="22"/>
                    </w:rPr>
                  </w:pPr>
                  <w:r w:rsidRPr="007E034E">
                    <w:rPr>
                      <w:rFonts w:asciiTheme="minorHAnsi" w:hAnsiTheme="minorHAnsi" w:cstheme="minorHAnsi"/>
                      <w:b/>
                      <w:sz w:val="22"/>
                      <w:szCs w:val="22"/>
                    </w:rPr>
                    <w:t>ΠΡΟΣ:</w:t>
                  </w:r>
                </w:p>
              </w:tc>
              <w:tc>
                <w:tcPr>
                  <w:tcW w:w="3960" w:type="dxa"/>
                </w:tcPr>
                <w:p w:rsidR="006D391D" w:rsidRPr="007E034E" w:rsidRDefault="00EE1C8D" w:rsidP="004B73BD">
                  <w:pPr>
                    <w:jc w:val="both"/>
                    <w:rPr>
                      <w:rFonts w:asciiTheme="minorHAnsi" w:hAnsiTheme="minorHAnsi" w:cstheme="minorHAnsi"/>
                      <w:sz w:val="22"/>
                      <w:szCs w:val="22"/>
                    </w:rPr>
                  </w:pPr>
                  <w:r w:rsidRPr="007E034E">
                    <w:rPr>
                      <w:rFonts w:asciiTheme="minorHAnsi" w:hAnsiTheme="minorHAnsi" w:cstheme="minorHAnsi"/>
                      <w:sz w:val="22"/>
                      <w:szCs w:val="22"/>
                    </w:rPr>
                    <w:t>Κάθε ενδιαφερόμενο</w:t>
                  </w:r>
                </w:p>
              </w:tc>
            </w:tr>
            <w:tr w:rsidR="00E2331D" w:rsidRPr="007F7B72" w:rsidTr="006A639C">
              <w:tc>
                <w:tcPr>
                  <w:tcW w:w="852" w:type="dxa"/>
                </w:tcPr>
                <w:p w:rsidR="00E2331D" w:rsidRPr="007E034E" w:rsidRDefault="00E2331D" w:rsidP="00EC555B">
                  <w:pPr>
                    <w:jc w:val="right"/>
                    <w:rPr>
                      <w:rFonts w:asciiTheme="minorHAnsi" w:hAnsiTheme="minorHAnsi" w:cstheme="minorHAnsi"/>
                      <w:b/>
                      <w:sz w:val="20"/>
                      <w:szCs w:val="20"/>
                    </w:rPr>
                  </w:pPr>
                </w:p>
              </w:tc>
              <w:tc>
                <w:tcPr>
                  <w:tcW w:w="3960" w:type="dxa"/>
                </w:tcPr>
                <w:p w:rsidR="004B73BD" w:rsidRPr="007E034E" w:rsidRDefault="004B73BD" w:rsidP="004B73BD">
                  <w:pPr>
                    <w:jc w:val="both"/>
                    <w:rPr>
                      <w:rFonts w:asciiTheme="minorHAnsi" w:hAnsiTheme="minorHAnsi" w:cstheme="minorHAnsi"/>
                      <w:sz w:val="20"/>
                      <w:szCs w:val="20"/>
                    </w:rPr>
                  </w:pPr>
                </w:p>
              </w:tc>
            </w:tr>
            <w:tr w:rsidR="00087FAC" w:rsidRPr="007F7B72" w:rsidTr="006A639C">
              <w:tc>
                <w:tcPr>
                  <w:tcW w:w="852" w:type="dxa"/>
                </w:tcPr>
                <w:p w:rsidR="00087FAC" w:rsidRPr="007E034E" w:rsidRDefault="00087FAC" w:rsidP="00EC555B">
                  <w:pPr>
                    <w:jc w:val="right"/>
                    <w:rPr>
                      <w:rFonts w:asciiTheme="minorHAnsi" w:hAnsiTheme="minorHAnsi" w:cstheme="minorHAnsi"/>
                      <w:b/>
                      <w:sz w:val="20"/>
                      <w:szCs w:val="20"/>
                    </w:rPr>
                  </w:pPr>
                </w:p>
              </w:tc>
              <w:tc>
                <w:tcPr>
                  <w:tcW w:w="3960" w:type="dxa"/>
                </w:tcPr>
                <w:p w:rsidR="00087FAC" w:rsidRPr="007E034E" w:rsidRDefault="00087FAC" w:rsidP="00063FDE">
                  <w:pPr>
                    <w:jc w:val="both"/>
                    <w:rPr>
                      <w:rFonts w:asciiTheme="minorHAnsi" w:hAnsiTheme="minorHAnsi" w:cstheme="minorHAnsi"/>
                      <w:sz w:val="20"/>
                      <w:szCs w:val="20"/>
                    </w:rPr>
                  </w:pPr>
                </w:p>
              </w:tc>
            </w:tr>
            <w:tr w:rsidR="00087FAC" w:rsidRPr="007F7B72" w:rsidTr="006A639C">
              <w:tc>
                <w:tcPr>
                  <w:tcW w:w="852" w:type="dxa"/>
                </w:tcPr>
                <w:p w:rsidR="00087FAC" w:rsidRPr="007E034E" w:rsidRDefault="00087FAC" w:rsidP="00EC555B">
                  <w:pPr>
                    <w:jc w:val="right"/>
                    <w:rPr>
                      <w:rFonts w:asciiTheme="minorHAnsi" w:hAnsiTheme="minorHAnsi" w:cstheme="minorHAnsi"/>
                      <w:b/>
                      <w:sz w:val="20"/>
                      <w:szCs w:val="20"/>
                    </w:rPr>
                  </w:pPr>
                </w:p>
              </w:tc>
              <w:tc>
                <w:tcPr>
                  <w:tcW w:w="3960" w:type="dxa"/>
                </w:tcPr>
                <w:p w:rsidR="00087FAC" w:rsidRPr="007E034E" w:rsidRDefault="00087FAC" w:rsidP="00E2331D">
                  <w:pPr>
                    <w:jc w:val="both"/>
                    <w:rPr>
                      <w:rFonts w:asciiTheme="minorHAnsi" w:hAnsiTheme="minorHAnsi" w:cstheme="minorHAnsi"/>
                      <w:sz w:val="20"/>
                      <w:szCs w:val="20"/>
                    </w:rPr>
                  </w:pPr>
                </w:p>
              </w:tc>
            </w:tr>
            <w:tr w:rsidR="00087FAC" w:rsidRPr="007F7B72" w:rsidTr="006A639C">
              <w:tc>
                <w:tcPr>
                  <w:tcW w:w="852" w:type="dxa"/>
                </w:tcPr>
                <w:p w:rsidR="00087FAC" w:rsidRPr="007E034E" w:rsidRDefault="00087FAC" w:rsidP="00EC555B">
                  <w:pPr>
                    <w:jc w:val="right"/>
                    <w:rPr>
                      <w:rFonts w:asciiTheme="minorHAnsi" w:hAnsiTheme="minorHAnsi" w:cstheme="minorHAnsi"/>
                      <w:b/>
                      <w:sz w:val="20"/>
                      <w:szCs w:val="20"/>
                    </w:rPr>
                  </w:pPr>
                </w:p>
              </w:tc>
              <w:tc>
                <w:tcPr>
                  <w:tcW w:w="3960" w:type="dxa"/>
                </w:tcPr>
                <w:p w:rsidR="00087FAC" w:rsidRPr="007E034E" w:rsidRDefault="00087FAC" w:rsidP="00E2331D">
                  <w:pPr>
                    <w:jc w:val="both"/>
                    <w:rPr>
                      <w:rFonts w:asciiTheme="minorHAnsi" w:hAnsiTheme="minorHAnsi" w:cstheme="minorHAnsi"/>
                      <w:sz w:val="20"/>
                      <w:szCs w:val="20"/>
                    </w:rPr>
                  </w:pPr>
                </w:p>
              </w:tc>
            </w:tr>
            <w:tr w:rsidR="00087FAC" w:rsidRPr="007F7B72" w:rsidTr="006A639C">
              <w:tc>
                <w:tcPr>
                  <w:tcW w:w="852" w:type="dxa"/>
                </w:tcPr>
                <w:p w:rsidR="00087FAC" w:rsidRPr="007E034E" w:rsidRDefault="00087FAC" w:rsidP="00EC555B">
                  <w:pPr>
                    <w:jc w:val="right"/>
                    <w:rPr>
                      <w:rFonts w:asciiTheme="minorHAnsi" w:hAnsiTheme="minorHAnsi" w:cstheme="minorHAnsi"/>
                      <w:b/>
                      <w:sz w:val="20"/>
                      <w:szCs w:val="20"/>
                    </w:rPr>
                  </w:pPr>
                </w:p>
              </w:tc>
              <w:tc>
                <w:tcPr>
                  <w:tcW w:w="3960" w:type="dxa"/>
                </w:tcPr>
                <w:p w:rsidR="00087FAC" w:rsidRPr="007E034E" w:rsidRDefault="00087FAC" w:rsidP="00AF445C">
                  <w:pPr>
                    <w:jc w:val="both"/>
                    <w:rPr>
                      <w:rFonts w:asciiTheme="minorHAnsi" w:hAnsiTheme="minorHAnsi" w:cstheme="minorHAnsi"/>
                      <w:sz w:val="20"/>
                      <w:szCs w:val="20"/>
                    </w:rPr>
                  </w:pPr>
                  <w:r w:rsidRPr="007E034E">
                    <w:rPr>
                      <w:rFonts w:asciiTheme="minorHAnsi" w:hAnsiTheme="minorHAnsi" w:cstheme="minorHAnsi"/>
                      <w:sz w:val="20"/>
                      <w:szCs w:val="20"/>
                    </w:rPr>
                    <w:t xml:space="preserve">   </w:t>
                  </w:r>
                </w:p>
              </w:tc>
            </w:tr>
            <w:tr w:rsidR="00564E64" w:rsidRPr="007F7B72" w:rsidTr="006A639C">
              <w:trPr>
                <w:trHeight w:val="203"/>
              </w:trPr>
              <w:tc>
                <w:tcPr>
                  <w:tcW w:w="852" w:type="dxa"/>
                </w:tcPr>
                <w:p w:rsidR="00564E64" w:rsidRPr="007E034E" w:rsidRDefault="00564E64" w:rsidP="00EC555B">
                  <w:pPr>
                    <w:jc w:val="right"/>
                    <w:rPr>
                      <w:rFonts w:asciiTheme="minorHAnsi" w:hAnsiTheme="minorHAnsi" w:cstheme="minorHAnsi"/>
                      <w:b/>
                      <w:sz w:val="20"/>
                      <w:szCs w:val="20"/>
                    </w:rPr>
                  </w:pPr>
                </w:p>
              </w:tc>
              <w:tc>
                <w:tcPr>
                  <w:tcW w:w="3960" w:type="dxa"/>
                </w:tcPr>
                <w:p w:rsidR="00564E64" w:rsidRPr="007E034E" w:rsidRDefault="00564E64" w:rsidP="008822FC">
                  <w:pPr>
                    <w:jc w:val="both"/>
                    <w:rPr>
                      <w:rFonts w:asciiTheme="minorHAnsi" w:hAnsiTheme="minorHAnsi" w:cstheme="minorHAnsi"/>
                      <w:sz w:val="20"/>
                      <w:szCs w:val="20"/>
                    </w:rPr>
                  </w:pPr>
                </w:p>
              </w:tc>
            </w:tr>
            <w:tr w:rsidR="00F737FA" w:rsidRPr="007F7B72" w:rsidTr="006A639C">
              <w:trPr>
                <w:trHeight w:val="203"/>
              </w:trPr>
              <w:tc>
                <w:tcPr>
                  <w:tcW w:w="852" w:type="dxa"/>
                </w:tcPr>
                <w:p w:rsidR="00F737FA" w:rsidRPr="007E034E" w:rsidRDefault="00F737FA" w:rsidP="00EC555B">
                  <w:pPr>
                    <w:jc w:val="right"/>
                    <w:rPr>
                      <w:rFonts w:asciiTheme="minorHAnsi" w:hAnsiTheme="minorHAnsi" w:cstheme="minorHAnsi"/>
                      <w:b/>
                      <w:sz w:val="20"/>
                      <w:szCs w:val="20"/>
                    </w:rPr>
                  </w:pPr>
                </w:p>
              </w:tc>
              <w:tc>
                <w:tcPr>
                  <w:tcW w:w="3960" w:type="dxa"/>
                </w:tcPr>
                <w:p w:rsidR="00F737FA" w:rsidRPr="007E034E" w:rsidRDefault="00F737FA" w:rsidP="008822FC">
                  <w:pPr>
                    <w:jc w:val="both"/>
                    <w:rPr>
                      <w:rFonts w:asciiTheme="minorHAnsi" w:hAnsiTheme="minorHAnsi" w:cstheme="minorHAnsi"/>
                      <w:sz w:val="20"/>
                      <w:szCs w:val="20"/>
                    </w:rPr>
                  </w:pPr>
                </w:p>
              </w:tc>
            </w:tr>
            <w:tr w:rsidR="00564E64" w:rsidRPr="007F7B72" w:rsidTr="006A639C">
              <w:trPr>
                <w:trHeight w:val="203"/>
              </w:trPr>
              <w:tc>
                <w:tcPr>
                  <w:tcW w:w="852" w:type="dxa"/>
                </w:tcPr>
                <w:p w:rsidR="00564E64" w:rsidRPr="007E034E" w:rsidRDefault="00564E64" w:rsidP="00EC555B">
                  <w:pPr>
                    <w:jc w:val="right"/>
                    <w:rPr>
                      <w:rFonts w:asciiTheme="minorHAnsi" w:hAnsiTheme="minorHAnsi" w:cstheme="minorHAnsi"/>
                      <w:b/>
                      <w:sz w:val="20"/>
                      <w:szCs w:val="20"/>
                    </w:rPr>
                  </w:pPr>
                </w:p>
              </w:tc>
              <w:tc>
                <w:tcPr>
                  <w:tcW w:w="3960" w:type="dxa"/>
                </w:tcPr>
                <w:p w:rsidR="00564E64" w:rsidRPr="007E034E" w:rsidRDefault="00564E64" w:rsidP="008822FC">
                  <w:pPr>
                    <w:jc w:val="both"/>
                    <w:rPr>
                      <w:rFonts w:asciiTheme="minorHAnsi" w:hAnsiTheme="minorHAnsi" w:cstheme="minorHAnsi"/>
                      <w:sz w:val="20"/>
                      <w:szCs w:val="20"/>
                    </w:rPr>
                  </w:pPr>
                </w:p>
              </w:tc>
            </w:tr>
            <w:tr w:rsidR="00564E64" w:rsidRPr="007F7B72" w:rsidTr="006A639C">
              <w:trPr>
                <w:trHeight w:val="355"/>
              </w:trPr>
              <w:tc>
                <w:tcPr>
                  <w:tcW w:w="852" w:type="dxa"/>
                </w:tcPr>
                <w:p w:rsidR="00564E64" w:rsidRPr="007E034E" w:rsidRDefault="00564E64" w:rsidP="00EC555B">
                  <w:pPr>
                    <w:jc w:val="right"/>
                    <w:rPr>
                      <w:rFonts w:asciiTheme="minorHAnsi" w:hAnsiTheme="minorHAnsi" w:cstheme="minorHAnsi"/>
                      <w:b/>
                      <w:sz w:val="20"/>
                      <w:szCs w:val="20"/>
                    </w:rPr>
                  </w:pPr>
                </w:p>
              </w:tc>
              <w:tc>
                <w:tcPr>
                  <w:tcW w:w="3960" w:type="dxa"/>
                </w:tcPr>
                <w:p w:rsidR="00564E64" w:rsidRPr="007E034E" w:rsidRDefault="00564E64" w:rsidP="008822FC">
                  <w:pPr>
                    <w:jc w:val="both"/>
                    <w:rPr>
                      <w:rFonts w:asciiTheme="minorHAnsi" w:hAnsiTheme="minorHAnsi" w:cstheme="minorHAnsi"/>
                      <w:sz w:val="20"/>
                      <w:szCs w:val="20"/>
                    </w:rPr>
                  </w:pPr>
                </w:p>
              </w:tc>
            </w:tr>
          </w:tbl>
          <w:p w:rsidR="00F737FA" w:rsidRPr="007F7B72" w:rsidRDefault="00F737FA" w:rsidP="007952EA">
            <w:pPr>
              <w:jc w:val="right"/>
              <w:rPr>
                <w:rFonts w:ascii="Arial" w:hAnsi="Arial" w:cs="Arial"/>
                <w:sz w:val="22"/>
                <w:szCs w:val="22"/>
              </w:rPr>
            </w:pPr>
          </w:p>
        </w:tc>
      </w:tr>
    </w:tbl>
    <w:p w:rsidR="00EE1C8D" w:rsidRPr="007E034E" w:rsidRDefault="00EE1C8D" w:rsidP="00966005">
      <w:pPr>
        <w:ind w:left="2160"/>
        <w:rPr>
          <w:rFonts w:asciiTheme="minorHAnsi" w:hAnsiTheme="minorHAnsi" w:cstheme="minorHAnsi"/>
          <w:b/>
        </w:rPr>
      </w:pPr>
      <w:r w:rsidRPr="007E034E">
        <w:rPr>
          <w:rFonts w:asciiTheme="minorHAnsi" w:hAnsiTheme="minorHAnsi" w:cstheme="minorHAnsi"/>
          <w:b/>
        </w:rPr>
        <w:t>ΠΡΟΣΚΛΗΣΗ ΕΚΔΗΛΩΣΗΣ ΕΝΔΙΑΦΕΡΟΝΤΟΣ</w:t>
      </w:r>
    </w:p>
    <w:p w:rsidR="00A92D1F" w:rsidRPr="007E034E" w:rsidRDefault="00A92D1F" w:rsidP="00EE1C8D">
      <w:pPr>
        <w:jc w:val="center"/>
        <w:rPr>
          <w:rFonts w:asciiTheme="minorHAnsi" w:hAnsiTheme="minorHAnsi" w:cstheme="minorHAnsi"/>
          <w:b/>
        </w:rPr>
      </w:pPr>
      <w:r w:rsidRPr="007E034E">
        <w:rPr>
          <w:rFonts w:asciiTheme="minorHAnsi" w:hAnsiTheme="minorHAnsi" w:cstheme="minorHAnsi"/>
          <w:b/>
        </w:rPr>
        <w:t xml:space="preserve">Για την ανάθεση υπηρεσιών καθαριότητας των γραφείων της </w:t>
      </w:r>
    </w:p>
    <w:p w:rsidR="00A92D1F" w:rsidRPr="007E034E" w:rsidRDefault="00A92D1F" w:rsidP="00EE1C8D">
      <w:pPr>
        <w:jc w:val="center"/>
        <w:rPr>
          <w:rFonts w:asciiTheme="minorHAnsi" w:hAnsiTheme="minorHAnsi" w:cstheme="minorHAnsi"/>
          <w:b/>
        </w:rPr>
      </w:pPr>
      <w:r w:rsidRPr="007E034E">
        <w:rPr>
          <w:rFonts w:asciiTheme="minorHAnsi" w:hAnsiTheme="minorHAnsi" w:cstheme="minorHAnsi"/>
          <w:b/>
        </w:rPr>
        <w:t>ΠΕΡΙΦΕΡΕΙΑΚΗ</w:t>
      </w:r>
      <w:r w:rsidR="00E117CC" w:rsidRPr="007E034E">
        <w:rPr>
          <w:rFonts w:asciiTheme="minorHAnsi" w:hAnsiTheme="minorHAnsi" w:cstheme="minorHAnsi"/>
          <w:b/>
        </w:rPr>
        <w:t>Σ</w:t>
      </w:r>
      <w:r w:rsidRPr="007E034E">
        <w:rPr>
          <w:rFonts w:asciiTheme="minorHAnsi" w:hAnsiTheme="minorHAnsi" w:cstheme="minorHAnsi"/>
          <w:b/>
        </w:rPr>
        <w:t xml:space="preserve"> Δ/ΝΣΗ</w:t>
      </w:r>
      <w:r w:rsidR="00E117CC" w:rsidRPr="007E034E">
        <w:rPr>
          <w:rFonts w:asciiTheme="minorHAnsi" w:hAnsiTheme="minorHAnsi" w:cstheme="minorHAnsi"/>
          <w:b/>
        </w:rPr>
        <w:t>Σ</w:t>
      </w:r>
      <w:r w:rsidR="00A2437A">
        <w:rPr>
          <w:rFonts w:asciiTheme="minorHAnsi" w:hAnsiTheme="minorHAnsi" w:cstheme="minorHAnsi"/>
          <w:b/>
        </w:rPr>
        <w:t xml:space="preserve"> Α/ΘΜΙΑΣ ΚΑΙ</w:t>
      </w:r>
      <w:r w:rsidRPr="007E034E">
        <w:rPr>
          <w:rFonts w:asciiTheme="minorHAnsi" w:hAnsiTheme="minorHAnsi" w:cstheme="minorHAnsi"/>
          <w:b/>
        </w:rPr>
        <w:t xml:space="preserve"> Β/ΘΜΙΑΣ ΕΚΠ/ΣΗΣ ΚΕΝΤΡΙΚΗΣ ΜΑΚΕΔΟΝΙΑΣ</w:t>
      </w:r>
    </w:p>
    <w:p w:rsidR="00A92D1F" w:rsidRPr="007E034E" w:rsidRDefault="00A92D1F" w:rsidP="00EE1C8D">
      <w:pPr>
        <w:jc w:val="center"/>
        <w:rPr>
          <w:rFonts w:asciiTheme="minorHAnsi" w:hAnsiTheme="minorHAnsi" w:cstheme="minorHAnsi"/>
          <w:b/>
        </w:rPr>
      </w:pPr>
      <w:r w:rsidRPr="007E034E">
        <w:rPr>
          <w:rFonts w:asciiTheme="minorHAnsi" w:hAnsiTheme="minorHAnsi" w:cstheme="minorHAnsi"/>
          <w:b/>
        </w:rPr>
        <w:t>για ένα έτος, με τη διαδικασία της απευθείας ανάθεσης</w:t>
      </w:r>
    </w:p>
    <w:p w:rsidR="00061EAA" w:rsidRPr="007E034E" w:rsidRDefault="00061EAA" w:rsidP="008B05EF">
      <w:pPr>
        <w:rPr>
          <w:rFonts w:asciiTheme="minorHAnsi" w:hAnsiTheme="minorHAnsi" w:cstheme="minorHAnsi"/>
          <w:b/>
        </w:rPr>
      </w:pPr>
    </w:p>
    <w:p w:rsidR="008B05EF" w:rsidRDefault="008B05EF" w:rsidP="00A2437A">
      <w:pPr>
        <w:rPr>
          <w:rFonts w:asciiTheme="minorHAnsi" w:hAnsiTheme="minorHAnsi" w:cstheme="minorHAnsi"/>
          <w:b/>
          <w:sz w:val="22"/>
          <w:szCs w:val="22"/>
        </w:rPr>
      </w:pPr>
      <w:r w:rsidRPr="007E034E">
        <w:rPr>
          <w:rFonts w:asciiTheme="minorHAnsi" w:hAnsiTheme="minorHAnsi" w:cstheme="minorHAnsi"/>
          <w:b/>
          <w:sz w:val="22"/>
          <w:szCs w:val="22"/>
        </w:rPr>
        <w:t xml:space="preserve">Η </w:t>
      </w:r>
      <w:r w:rsidR="00A2437A">
        <w:rPr>
          <w:rFonts w:asciiTheme="minorHAnsi" w:hAnsiTheme="minorHAnsi" w:cstheme="minorHAnsi"/>
          <w:b/>
          <w:sz w:val="22"/>
          <w:szCs w:val="22"/>
        </w:rPr>
        <w:t>ΠΕΡΙΦΕΡΕΙΑΚΗ Δ/ΝΣΗ Α/ΘΜΙΑΣ ΚΑΙ</w:t>
      </w:r>
      <w:r w:rsidRPr="007E034E">
        <w:rPr>
          <w:rFonts w:asciiTheme="minorHAnsi" w:hAnsiTheme="minorHAnsi" w:cstheme="minorHAnsi"/>
          <w:b/>
          <w:sz w:val="22"/>
          <w:szCs w:val="22"/>
        </w:rPr>
        <w:t xml:space="preserve"> Β/ΘΜΙΑΣ ΕΚΠ/ΣΗΣ ΚΕΝΤΡΙΚΗΣ ΜΑΚΕΔΟΝΙΑΣ</w:t>
      </w:r>
    </w:p>
    <w:p w:rsidR="0014307F" w:rsidRPr="007E034E" w:rsidRDefault="0014307F" w:rsidP="00A2437A">
      <w:pPr>
        <w:rPr>
          <w:rFonts w:asciiTheme="minorHAnsi" w:hAnsiTheme="minorHAnsi" w:cstheme="minorHAnsi"/>
          <w:b/>
          <w:sz w:val="22"/>
          <w:szCs w:val="22"/>
        </w:rPr>
      </w:pPr>
    </w:p>
    <w:p w:rsidR="00B51CF1" w:rsidRDefault="008B05EF" w:rsidP="003341DC">
      <w:pPr>
        <w:pStyle w:val="a4"/>
        <w:jc w:val="both"/>
        <w:rPr>
          <w:rFonts w:asciiTheme="minorHAnsi" w:hAnsiTheme="minorHAnsi" w:cstheme="minorHAnsi"/>
          <w:sz w:val="22"/>
          <w:szCs w:val="22"/>
        </w:rPr>
      </w:pPr>
      <w:r w:rsidRPr="007E034E">
        <w:rPr>
          <w:rFonts w:asciiTheme="minorHAnsi" w:hAnsiTheme="minorHAnsi" w:cstheme="minorHAnsi"/>
          <w:sz w:val="22"/>
          <w:szCs w:val="22"/>
        </w:rPr>
        <w:t>Έχοντας υπόψη:</w:t>
      </w:r>
    </w:p>
    <w:p w:rsidR="008B05EF" w:rsidRDefault="00B74F9E" w:rsidP="003341DC">
      <w:pPr>
        <w:pStyle w:val="a4"/>
        <w:jc w:val="both"/>
        <w:rPr>
          <w:rFonts w:asciiTheme="minorHAnsi" w:hAnsiTheme="minorHAnsi" w:cstheme="minorHAnsi"/>
          <w:sz w:val="22"/>
          <w:szCs w:val="22"/>
        </w:rPr>
      </w:pPr>
      <w:r w:rsidRPr="007E034E">
        <w:rPr>
          <w:rFonts w:asciiTheme="minorHAnsi" w:hAnsiTheme="minorHAnsi" w:cstheme="minorHAnsi"/>
          <w:sz w:val="22"/>
          <w:szCs w:val="22"/>
        </w:rPr>
        <w:t xml:space="preserve">τη με αριθμό </w:t>
      </w:r>
      <w:r w:rsidR="003E7C25" w:rsidRPr="007E034E">
        <w:rPr>
          <w:rFonts w:asciiTheme="minorHAnsi" w:hAnsiTheme="minorHAnsi" w:cstheme="minorHAnsi"/>
          <w:sz w:val="22"/>
          <w:szCs w:val="22"/>
        </w:rPr>
        <w:t xml:space="preserve">30133/ 17.12.2019 </w:t>
      </w:r>
      <w:r w:rsidR="008B05EF" w:rsidRPr="007E034E">
        <w:rPr>
          <w:rFonts w:asciiTheme="minorHAnsi" w:hAnsiTheme="minorHAnsi" w:cstheme="minorHAnsi"/>
          <w:sz w:val="22"/>
          <w:szCs w:val="22"/>
        </w:rPr>
        <w:t xml:space="preserve">απόφαση του Περιφερειακού Διευθυντή Εκπαίδευσης Α/θμιας </w:t>
      </w:r>
      <w:r w:rsidR="00161ED8">
        <w:rPr>
          <w:rFonts w:asciiTheme="minorHAnsi" w:hAnsiTheme="minorHAnsi" w:cstheme="minorHAnsi"/>
          <w:sz w:val="22"/>
          <w:szCs w:val="22"/>
        </w:rPr>
        <w:t>και Β/θμιας</w:t>
      </w:r>
      <w:r w:rsidR="00472A14" w:rsidRPr="007E034E">
        <w:rPr>
          <w:rFonts w:asciiTheme="minorHAnsi" w:hAnsiTheme="minorHAnsi" w:cstheme="minorHAnsi"/>
          <w:sz w:val="22"/>
          <w:szCs w:val="22"/>
        </w:rPr>
        <w:t xml:space="preserve"> Κ. Μακεδονίας</w:t>
      </w:r>
      <w:r w:rsidRPr="007E034E">
        <w:rPr>
          <w:rFonts w:asciiTheme="minorHAnsi" w:hAnsiTheme="minorHAnsi" w:cstheme="minorHAnsi"/>
          <w:sz w:val="22"/>
          <w:szCs w:val="22"/>
        </w:rPr>
        <w:t>, βάσει</w:t>
      </w:r>
      <w:r w:rsidR="008B05EF" w:rsidRPr="007E034E">
        <w:rPr>
          <w:rFonts w:asciiTheme="minorHAnsi" w:hAnsiTheme="minorHAnsi" w:cstheme="minorHAnsi"/>
          <w:sz w:val="22"/>
          <w:szCs w:val="22"/>
        </w:rPr>
        <w:t xml:space="preserve"> της οποίας υπάρχει ανάγκη για την έκδοση της παρούσας πρόσκλησης ενδιαφέροντος</w:t>
      </w:r>
      <w:r w:rsidRPr="007E034E">
        <w:rPr>
          <w:rFonts w:asciiTheme="minorHAnsi" w:hAnsiTheme="minorHAnsi" w:cstheme="minorHAnsi"/>
          <w:sz w:val="22"/>
          <w:szCs w:val="22"/>
        </w:rPr>
        <w:t>,</w:t>
      </w:r>
      <w:r w:rsidR="00B51CF1">
        <w:rPr>
          <w:rFonts w:asciiTheme="minorHAnsi" w:hAnsiTheme="minorHAnsi" w:cstheme="minorHAnsi"/>
          <w:sz w:val="22"/>
          <w:szCs w:val="22"/>
        </w:rPr>
        <w:t xml:space="preserve"> η Π.Δ.Ε.Κ.Μ.</w:t>
      </w:r>
      <w:r w:rsidR="008B05EF" w:rsidRPr="007E034E">
        <w:rPr>
          <w:rFonts w:asciiTheme="minorHAnsi" w:hAnsiTheme="minorHAnsi" w:cstheme="minorHAnsi"/>
          <w:sz w:val="22"/>
          <w:szCs w:val="22"/>
        </w:rPr>
        <w:t xml:space="preserve"> προτίθεται να αναθέσει τις υπηρεσίες καθαρισμού των γραφείων </w:t>
      </w:r>
      <w:r w:rsidR="00161ED8">
        <w:rPr>
          <w:rFonts w:asciiTheme="minorHAnsi" w:hAnsiTheme="minorHAnsi" w:cstheme="minorHAnsi"/>
          <w:sz w:val="22"/>
          <w:szCs w:val="22"/>
        </w:rPr>
        <w:t>της,</w:t>
      </w:r>
      <w:r w:rsidR="008B05EF" w:rsidRPr="007E034E">
        <w:rPr>
          <w:rFonts w:asciiTheme="minorHAnsi" w:hAnsiTheme="minorHAnsi" w:cstheme="minorHAnsi"/>
          <w:sz w:val="22"/>
          <w:szCs w:val="22"/>
        </w:rPr>
        <w:t xml:space="preserve"> που βρίσκονται</w:t>
      </w:r>
      <w:r w:rsidRPr="007E034E">
        <w:rPr>
          <w:rFonts w:asciiTheme="minorHAnsi" w:hAnsiTheme="minorHAnsi" w:cstheme="minorHAnsi"/>
          <w:sz w:val="22"/>
          <w:szCs w:val="22"/>
        </w:rPr>
        <w:t xml:space="preserve"> στη Λεωφ.</w:t>
      </w:r>
      <w:r w:rsidR="00430BEE" w:rsidRPr="007E034E">
        <w:rPr>
          <w:rFonts w:asciiTheme="minorHAnsi" w:hAnsiTheme="minorHAnsi" w:cstheme="minorHAnsi"/>
          <w:sz w:val="22"/>
          <w:szCs w:val="22"/>
        </w:rPr>
        <w:t xml:space="preserve"> </w:t>
      </w:r>
      <w:r w:rsidRPr="007E034E">
        <w:rPr>
          <w:rFonts w:asciiTheme="minorHAnsi" w:hAnsiTheme="minorHAnsi" w:cstheme="minorHAnsi"/>
          <w:sz w:val="22"/>
          <w:szCs w:val="22"/>
        </w:rPr>
        <w:t xml:space="preserve">Γεωργικής Σχολής 65, </w:t>
      </w:r>
      <w:r w:rsidR="008B05EF" w:rsidRPr="007E034E">
        <w:rPr>
          <w:rFonts w:asciiTheme="minorHAnsi" w:hAnsiTheme="minorHAnsi" w:cstheme="minorHAnsi"/>
          <w:sz w:val="22"/>
          <w:szCs w:val="22"/>
        </w:rPr>
        <w:t>με τη διαδικασία της απ’</w:t>
      </w:r>
      <w:r w:rsidR="00061EAA" w:rsidRPr="007E034E">
        <w:rPr>
          <w:rFonts w:asciiTheme="minorHAnsi" w:hAnsiTheme="minorHAnsi" w:cstheme="minorHAnsi"/>
          <w:sz w:val="22"/>
          <w:szCs w:val="22"/>
        </w:rPr>
        <w:t xml:space="preserve"> </w:t>
      </w:r>
      <w:r w:rsidR="008B05EF" w:rsidRPr="007E034E">
        <w:rPr>
          <w:rFonts w:asciiTheme="minorHAnsi" w:hAnsiTheme="minorHAnsi" w:cstheme="minorHAnsi"/>
          <w:sz w:val="22"/>
          <w:szCs w:val="22"/>
        </w:rPr>
        <w:t>ευθείας ανάθεσης του άρθρου 118 του Ν.4412/2016,</w:t>
      </w:r>
      <w:r w:rsidR="00061EAA" w:rsidRPr="007E034E">
        <w:rPr>
          <w:rFonts w:asciiTheme="minorHAnsi" w:hAnsiTheme="minorHAnsi" w:cstheme="minorHAnsi"/>
          <w:sz w:val="22"/>
          <w:szCs w:val="22"/>
        </w:rPr>
        <w:t xml:space="preserve"> </w:t>
      </w:r>
      <w:r w:rsidR="00AA287F" w:rsidRPr="007E034E">
        <w:rPr>
          <w:rFonts w:asciiTheme="minorHAnsi" w:hAnsiTheme="minorHAnsi" w:cstheme="minorHAnsi"/>
          <w:sz w:val="22"/>
          <w:szCs w:val="22"/>
        </w:rPr>
        <w:t>κριτήριο επικύρωσης την συμφερότερη  από οικονομική</w:t>
      </w:r>
      <w:r w:rsidR="003C2A8F" w:rsidRPr="007E034E">
        <w:rPr>
          <w:rFonts w:asciiTheme="minorHAnsi" w:hAnsiTheme="minorHAnsi" w:cstheme="minorHAnsi"/>
          <w:sz w:val="22"/>
          <w:szCs w:val="22"/>
        </w:rPr>
        <w:t xml:space="preserve">ς </w:t>
      </w:r>
      <w:r w:rsidR="00AA287F" w:rsidRPr="007E034E">
        <w:rPr>
          <w:rFonts w:asciiTheme="minorHAnsi" w:hAnsiTheme="minorHAnsi" w:cstheme="minorHAnsi"/>
          <w:sz w:val="22"/>
          <w:szCs w:val="22"/>
        </w:rPr>
        <w:t xml:space="preserve"> άποψη</w:t>
      </w:r>
      <w:r w:rsidR="003C2A8F" w:rsidRPr="007E034E">
        <w:rPr>
          <w:rFonts w:asciiTheme="minorHAnsi" w:hAnsiTheme="minorHAnsi" w:cstheme="minorHAnsi"/>
          <w:sz w:val="22"/>
          <w:szCs w:val="22"/>
        </w:rPr>
        <w:t xml:space="preserve">ς </w:t>
      </w:r>
      <w:r w:rsidR="00AA287F" w:rsidRPr="007E034E">
        <w:rPr>
          <w:rFonts w:asciiTheme="minorHAnsi" w:hAnsiTheme="minorHAnsi" w:cstheme="minorHAnsi"/>
          <w:sz w:val="22"/>
          <w:szCs w:val="22"/>
        </w:rPr>
        <w:t xml:space="preserve"> βέλτιστη </w:t>
      </w:r>
      <w:r w:rsidR="00266138" w:rsidRPr="007E034E">
        <w:rPr>
          <w:rFonts w:asciiTheme="minorHAnsi" w:hAnsiTheme="minorHAnsi" w:cstheme="minorHAnsi"/>
          <w:sz w:val="22"/>
          <w:szCs w:val="22"/>
        </w:rPr>
        <w:t>προσφορά</w:t>
      </w:r>
      <w:r w:rsidRPr="007E034E">
        <w:rPr>
          <w:rFonts w:asciiTheme="minorHAnsi" w:hAnsiTheme="minorHAnsi" w:cstheme="minorHAnsi"/>
          <w:sz w:val="22"/>
          <w:szCs w:val="22"/>
        </w:rPr>
        <w:t>,</w:t>
      </w:r>
      <w:r w:rsidR="003C2A8F" w:rsidRPr="007E034E">
        <w:rPr>
          <w:rFonts w:asciiTheme="minorHAnsi" w:hAnsiTheme="minorHAnsi" w:cstheme="minorHAnsi"/>
          <w:sz w:val="22"/>
          <w:szCs w:val="22"/>
        </w:rPr>
        <w:t xml:space="preserve"> </w:t>
      </w:r>
      <w:r w:rsidR="008B05EF" w:rsidRPr="007E034E">
        <w:rPr>
          <w:rFonts w:asciiTheme="minorHAnsi" w:hAnsiTheme="minorHAnsi" w:cstheme="minorHAnsi"/>
          <w:sz w:val="22"/>
          <w:szCs w:val="22"/>
        </w:rPr>
        <w:t>με τις τεχνικές προδιαγραφές – ειδικούς όρους που αναφέρονται στην παρούσα, χρονικής διάρκειας ενός (1) έτους</w:t>
      </w:r>
      <w:r w:rsidR="000361AC">
        <w:rPr>
          <w:rFonts w:asciiTheme="minorHAnsi" w:hAnsiTheme="minorHAnsi" w:cstheme="minorHAnsi"/>
          <w:sz w:val="22"/>
          <w:szCs w:val="22"/>
        </w:rPr>
        <w:t>.</w:t>
      </w:r>
    </w:p>
    <w:p w:rsidR="00360F3B" w:rsidRPr="007E034E" w:rsidRDefault="00360F3B" w:rsidP="003341DC">
      <w:pPr>
        <w:pStyle w:val="a4"/>
        <w:jc w:val="both"/>
        <w:rPr>
          <w:rFonts w:asciiTheme="minorHAnsi" w:hAnsiTheme="minorHAnsi" w:cstheme="minorHAnsi"/>
          <w:sz w:val="22"/>
          <w:szCs w:val="22"/>
        </w:rPr>
      </w:pPr>
    </w:p>
    <w:p w:rsidR="00EF7D77" w:rsidRPr="00EF7D77" w:rsidRDefault="008B05EF" w:rsidP="00F11BFC">
      <w:pPr>
        <w:pStyle w:val="a9"/>
        <w:numPr>
          <w:ilvl w:val="0"/>
          <w:numId w:val="10"/>
        </w:numPr>
        <w:tabs>
          <w:tab w:val="left" w:pos="284"/>
        </w:tabs>
        <w:ind w:left="0" w:firstLine="0"/>
        <w:jc w:val="both"/>
        <w:rPr>
          <w:rFonts w:asciiTheme="minorHAnsi" w:hAnsiTheme="minorHAnsi" w:cstheme="minorHAnsi"/>
          <w:sz w:val="22"/>
          <w:szCs w:val="22"/>
        </w:rPr>
      </w:pPr>
      <w:r w:rsidRPr="00161ED8">
        <w:rPr>
          <w:rFonts w:asciiTheme="minorHAnsi" w:hAnsiTheme="minorHAnsi" w:cstheme="minorHAnsi"/>
          <w:b/>
          <w:sz w:val="22"/>
          <w:szCs w:val="22"/>
        </w:rPr>
        <w:t>Δικαίωμα συμμετοχής</w:t>
      </w:r>
    </w:p>
    <w:p w:rsidR="00161ED8" w:rsidRPr="00EF7D77" w:rsidRDefault="008B05EF" w:rsidP="00EF7D77">
      <w:pPr>
        <w:tabs>
          <w:tab w:val="left" w:pos="284"/>
        </w:tabs>
        <w:jc w:val="both"/>
        <w:rPr>
          <w:rFonts w:asciiTheme="minorHAnsi" w:hAnsiTheme="minorHAnsi" w:cstheme="minorHAnsi"/>
          <w:sz w:val="22"/>
          <w:szCs w:val="22"/>
        </w:rPr>
      </w:pPr>
      <w:r w:rsidRPr="00EF7D77">
        <w:rPr>
          <w:rFonts w:asciiTheme="minorHAnsi" w:hAnsiTheme="minorHAnsi" w:cstheme="minorHAnsi"/>
          <w:sz w:val="22"/>
          <w:szCs w:val="22"/>
        </w:rPr>
        <w:t xml:space="preserve">α) Δικαίωμα συμμετοχής στο διαγωνισμό έχουν φυσικά ή νομικά πρόσωπα που ασχολούνται με το υπό ανάθεση </w:t>
      </w:r>
      <w:r w:rsidR="00B51CF1" w:rsidRPr="00EF7D77">
        <w:rPr>
          <w:rFonts w:asciiTheme="minorHAnsi" w:hAnsiTheme="minorHAnsi" w:cstheme="minorHAnsi"/>
          <w:sz w:val="22"/>
          <w:szCs w:val="22"/>
        </w:rPr>
        <w:t xml:space="preserve">αντικείμενο και συγκεκριμένα </w:t>
      </w:r>
      <w:r w:rsidRPr="00EF7D77">
        <w:rPr>
          <w:rFonts w:asciiTheme="minorHAnsi" w:hAnsiTheme="minorHAnsi" w:cstheme="minorHAnsi"/>
          <w:sz w:val="22"/>
          <w:szCs w:val="22"/>
        </w:rPr>
        <w:t xml:space="preserve">έχουν ως κύρια δραστηριότητα τις υπηρεσίες καθαριότητας. β) Δεν γίνονται δεκτοί όσοι έχουν αποκλειστεί τελεσίδικα από κάποια Δημόσια Υπηρεσία, ΝΠΔΔ, ΝΠΙΔ ή ΑΕ του Δημοσίου Τομέα γιατί δεν εκπλήρωσαν τις συμβατικές τους υποχρεώσεις. </w:t>
      </w:r>
    </w:p>
    <w:p w:rsidR="00955687" w:rsidRPr="00161ED8" w:rsidRDefault="00161ED8" w:rsidP="00161ED8">
      <w:pPr>
        <w:pStyle w:val="a9"/>
        <w:ind w:left="0"/>
        <w:jc w:val="both"/>
        <w:rPr>
          <w:rFonts w:asciiTheme="minorHAnsi" w:hAnsiTheme="minorHAnsi" w:cstheme="minorHAnsi"/>
          <w:sz w:val="22"/>
          <w:szCs w:val="22"/>
        </w:rPr>
      </w:pPr>
      <w:r>
        <w:rPr>
          <w:rFonts w:asciiTheme="minorHAnsi" w:hAnsiTheme="minorHAnsi" w:cstheme="minorHAnsi"/>
          <w:b/>
          <w:sz w:val="22"/>
          <w:szCs w:val="22"/>
        </w:rPr>
        <w:t xml:space="preserve">Επισημαίνεται ότι </w:t>
      </w:r>
      <w:r>
        <w:rPr>
          <w:rFonts w:asciiTheme="minorHAnsi" w:hAnsiTheme="minorHAnsi" w:cstheme="minorHAnsi"/>
          <w:sz w:val="22"/>
          <w:szCs w:val="22"/>
        </w:rPr>
        <w:t>δ</w:t>
      </w:r>
      <w:r w:rsidR="008B05EF" w:rsidRPr="00161ED8">
        <w:rPr>
          <w:rFonts w:asciiTheme="minorHAnsi" w:hAnsiTheme="minorHAnsi" w:cstheme="minorHAnsi"/>
          <w:sz w:val="22"/>
          <w:szCs w:val="22"/>
        </w:rPr>
        <w:t>ίνεται η δυνατότητα στους υποψήφιους αναδόχους να επισκεφθούν τους χώρους</w:t>
      </w:r>
      <w:r w:rsidR="008B05EF" w:rsidRPr="00161ED8">
        <w:rPr>
          <w:rFonts w:ascii="Tahoma" w:hAnsi="Tahoma" w:cs="Tahoma"/>
          <w:sz w:val="22"/>
          <w:szCs w:val="22"/>
        </w:rPr>
        <w:t xml:space="preserve"> </w:t>
      </w:r>
      <w:r w:rsidR="008B05EF" w:rsidRPr="00161ED8">
        <w:rPr>
          <w:rFonts w:asciiTheme="minorHAnsi" w:hAnsiTheme="minorHAnsi" w:cstheme="minorHAnsi"/>
          <w:sz w:val="22"/>
          <w:szCs w:val="22"/>
        </w:rPr>
        <w:t>του υπό καθαρισμού</w:t>
      </w:r>
      <w:r w:rsidR="008B05EF" w:rsidRPr="00161ED8">
        <w:rPr>
          <w:rFonts w:ascii="Tahoma" w:hAnsi="Tahoma" w:cs="Tahoma"/>
          <w:sz w:val="22"/>
          <w:szCs w:val="22"/>
        </w:rPr>
        <w:t xml:space="preserve"> </w:t>
      </w:r>
      <w:r w:rsidR="008B05EF" w:rsidRPr="00161ED8">
        <w:rPr>
          <w:rFonts w:asciiTheme="minorHAnsi" w:hAnsiTheme="minorHAnsi" w:cstheme="minorHAnsi"/>
          <w:sz w:val="22"/>
          <w:szCs w:val="22"/>
        </w:rPr>
        <w:t>χώρου κατόπιν τηλεφωνικής επικοινωνίας με τ</w:t>
      </w:r>
      <w:r w:rsidR="00FD0B8B" w:rsidRPr="00161ED8">
        <w:rPr>
          <w:rFonts w:asciiTheme="minorHAnsi" w:hAnsiTheme="minorHAnsi" w:cstheme="minorHAnsi"/>
          <w:sz w:val="22"/>
          <w:szCs w:val="22"/>
        </w:rPr>
        <w:t>ην κ. Βυτανιώ</w:t>
      </w:r>
      <w:r w:rsidR="008B05EF" w:rsidRPr="00161ED8">
        <w:rPr>
          <w:rFonts w:asciiTheme="minorHAnsi" w:hAnsiTheme="minorHAnsi" w:cstheme="minorHAnsi"/>
          <w:sz w:val="22"/>
          <w:szCs w:val="22"/>
        </w:rPr>
        <w:t xml:space="preserve">τη </w:t>
      </w:r>
      <w:r w:rsidR="00E30E0B" w:rsidRPr="00161ED8">
        <w:rPr>
          <w:rFonts w:asciiTheme="minorHAnsi" w:hAnsiTheme="minorHAnsi" w:cstheme="minorHAnsi"/>
          <w:sz w:val="22"/>
          <w:szCs w:val="22"/>
        </w:rPr>
        <w:t>Βενετία</w:t>
      </w:r>
      <w:r w:rsidR="008B05EF" w:rsidRPr="00161ED8">
        <w:rPr>
          <w:rFonts w:asciiTheme="minorHAnsi" w:hAnsiTheme="minorHAnsi" w:cstheme="minorHAnsi"/>
          <w:sz w:val="22"/>
          <w:szCs w:val="22"/>
        </w:rPr>
        <w:t xml:space="preserve"> </w:t>
      </w:r>
      <w:r w:rsidR="00FD0B8B" w:rsidRPr="00161ED8">
        <w:rPr>
          <w:rFonts w:asciiTheme="minorHAnsi" w:hAnsiTheme="minorHAnsi" w:cstheme="minorHAnsi"/>
          <w:sz w:val="22"/>
          <w:szCs w:val="22"/>
        </w:rPr>
        <w:t>(23104</w:t>
      </w:r>
      <w:r w:rsidR="00E30E0B" w:rsidRPr="00161ED8">
        <w:rPr>
          <w:rFonts w:asciiTheme="minorHAnsi" w:hAnsiTheme="minorHAnsi" w:cstheme="minorHAnsi"/>
          <w:sz w:val="22"/>
          <w:szCs w:val="22"/>
        </w:rPr>
        <w:t>7</w:t>
      </w:r>
      <w:r w:rsidR="00FD0B8B" w:rsidRPr="00161ED8">
        <w:rPr>
          <w:rFonts w:asciiTheme="minorHAnsi" w:hAnsiTheme="minorHAnsi" w:cstheme="minorHAnsi"/>
          <w:sz w:val="22"/>
          <w:szCs w:val="22"/>
        </w:rPr>
        <w:t xml:space="preserve">4826). </w:t>
      </w:r>
      <w:r w:rsidR="008B05EF" w:rsidRPr="00161ED8">
        <w:rPr>
          <w:rFonts w:asciiTheme="minorHAnsi" w:hAnsiTheme="minorHAnsi" w:cstheme="minorHAnsi"/>
          <w:sz w:val="22"/>
          <w:szCs w:val="22"/>
        </w:rPr>
        <w:t>Η παρούσα πρόσκληση εκδήλωση</w:t>
      </w:r>
      <w:r w:rsidR="0026272A" w:rsidRPr="00161ED8">
        <w:rPr>
          <w:rFonts w:asciiTheme="minorHAnsi" w:hAnsiTheme="minorHAnsi" w:cstheme="minorHAnsi"/>
          <w:sz w:val="22"/>
          <w:szCs w:val="22"/>
        </w:rPr>
        <w:t>ς ενδιαφέ</w:t>
      </w:r>
      <w:r w:rsidR="00B51CF1" w:rsidRPr="00161ED8">
        <w:rPr>
          <w:rFonts w:asciiTheme="minorHAnsi" w:hAnsiTheme="minorHAnsi" w:cstheme="minorHAnsi"/>
          <w:sz w:val="22"/>
          <w:szCs w:val="22"/>
        </w:rPr>
        <w:t xml:space="preserve">ροντος θα αναρτηθεί </w:t>
      </w:r>
      <w:r w:rsidR="008B05EF" w:rsidRPr="00161ED8">
        <w:rPr>
          <w:rFonts w:asciiTheme="minorHAnsi" w:hAnsiTheme="minorHAnsi" w:cstheme="minorHAnsi"/>
          <w:sz w:val="22"/>
          <w:szCs w:val="22"/>
        </w:rPr>
        <w:t>στην ιστοσελίδα</w:t>
      </w:r>
      <w:r w:rsidR="00FD0B8B" w:rsidRPr="00161ED8">
        <w:rPr>
          <w:rFonts w:asciiTheme="minorHAnsi" w:hAnsiTheme="minorHAnsi" w:cstheme="minorHAnsi"/>
          <w:sz w:val="22"/>
          <w:szCs w:val="22"/>
        </w:rPr>
        <w:t xml:space="preserve"> της </w:t>
      </w:r>
      <w:r w:rsidR="00EF7D77">
        <w:rPr>
          <w:rFonts w:asciiTheme="minorHAnsi" w:hAnsiTheme="minorHAnsi" w:cstheme="minorHAnsi"/>
          <w:sz w:val="22"/>
          <w:szCs w:val="22"/>
        </w:rPr>
        <w:t>Περιφερειακή</w:t>
      </w:r>
      <w:r w:rsidR="00EF7D77" w:rsidRPr="00161ED8">
        <w:rPr>
          <w:rFonts w:asciiTheme="minorHAnsi" w:hAnsiTheme="minorHAnsi" w:cstheme="minorHAnsi"/>
          <w:sz w:val="22"/>
          <w:szCs w:val="22"/>
        </w:rPr>
        <w:t>ς Δ/</w:t>
      </w:r>
      <w:r w:rsidR="00EF7D77">
        <w:rPr>
          <w:rFonts w:asciiTheme="minorHAnsi" w:hAnsiTheme="minorHAnsi" w:cstheme="minorHAnsi"/>
          <w:sz w:val="22"/>
          <w:szCs w:val="22"/>
        </w:rPr>
        <w:t>ν</w:t>
      </w:r>
      <w:r w:rsidR="00EF7D77" w:rsidRPr="00161ED8">
        <w:rPr>
          <w:rFonts w:asciiTheme="minorHAnsi" w:hAnsiTheme="minorHAnsi" w:cstheme="minorHAnsi"/>
          <w:sz w:val="22"/>
          <w:szCs w:val="22"/>
        </w:rPr>
        <w:t>σης Α/</w:t>
      </w:r>
      <w:r w:rsidR="00EF7D77">
        <w:rPr>
          <w:rFonts w:asciiTheme="minorHAnsi" w:hAnsiTheme="minorHAnsi" w:cstheme="minorHAnsi"/>
          <w:sz w:val="22"/>
          <w:szCs w:val="22"/>
        </w:rPr>
        <w:t>θ</w:t>
      </w:r>
      <w:r w:rsidR="00EF7D77" w:rsidRPr="00161ED8">
        <w:rPr>
          <w:rFonts w:asciiTheme="minorHAnsi" w:hAnsiTheme="minorHAnsi" w:cstheme="minorHAnsi"/>
          <w:sz w:val="22"/>
          <w:szCs w:val="22"/>
        </w:rPr>
        <w:t xml:space="preserve">μιας </w:t>
      </w:r>
      <w:r w:rsidR="00EF7D77">
        <w:rPr>
          <w:rFonts w:asciiTheme="minorHAnsi" w:hAnsiTheme="minorHAnsi" w:cstheme="minorHAnsi"/>
          <w:sz w:val="22"/>
          <w:szCs w:val="22"/>
        </w:rPr>
        <w:t>κ</w:t>
      </w:r>
      <w:r w:rsidR="00EF7D77" w:rsidRPr="00161ED8">
        <w:rPr>
          <w:rFonts w:asciiTheme="minorHAnsi" w:hAnsiTheme="minorHAnsi" w:cstheme="minorHAnsi"/>
          <w:sz w:val="22"/>
          <w:szCs w:val="22"/>
        </w:rPr>
        <w:t>αι Β/</w:t>
      </w:r>
      <w:r w:rsidR="00EF7D77">
        <w:rPr>
          <w:rFonts w:asciiTheme="minorHAnsi" w:hAnsiTheme="minorHAnsi" w:cstheme="minorHAnsi"/>
          <w:sz w:val="22"/>
          <w:szCs w:val="22"/>
        </w:rPr>
        <w:t>θ</w:t>
      </w:r>
      <w:r w:rsidR="00EF7D77" w:rsidRPr="00161ED8">
        <w:rPr>
          <w:rFonts w:asciiTheme="minorHAnsi" w:hAnsiTheme="minorHAnsi" w:cstheme="minorHAnsi"/>
          <w:sz w:val="22"/>
          <w:szCs w:val="22"/>
        </w:rPr>
        <w:t>μιας Εκπ/</w:t>
      </w:r>
      <w:r w:rsidR="00EF7D77">
        <w:rPr>
          <w:rFonts w:asciiTheme="minorHAnsi" w:hAnsiTheme="minorHAnsi" w:cstheme="minorHAnsi"/>
          <w:sz w:val="22"/>
          <w:szCs w:val="22"/>
        </w:rPr>
        <w:t>σ</w:t>
      </w:r>
      <w:r w:rsidR="00EF7D77" w:rsidRPr="00161ED8">
        <w:rPr>
          <w:rFonts w:asciiTheme="minorHAnsi" w:hAnsiTheme="minorHAnsi" w:cstheme="minorHAnsi"/>
          <w:sz w:val="22"/>
          <w:szCs w:val="22"/>
        </w:rPr>
        <w:t>ης Κεντρικ</w:t>
      </w:r>
      <w:r w:rsidR="00EF7D77">
        <w:rPr>
          <w:rFonts w:asciiTheme="minorHAnsi" w:hAnsiTheme="minorHAnsi" w:cstheme="minorHAnsi"/>
          <w:sz w:val="22"/>
          <w:szCs w:val="22"/>
        </w:rPr>
        <w:t>ή</w:t>
      </w:r>
      <w:r w:rsidR="00EF7D77" w:rsidRPr="00161ED8">
        <w:rPr>
          <w:rFonts w:asciiTheme="minorHAnsi" w:hAnsiTheme="minorHAnsi" w:cstheme="minorHAnsi"/>
          <w:sz w:val="22"/>
          <w:szCs w:val="22"/>
        </w:rPr>
        <w:t>ς Μακεδον</w:t>
      </w:r>
      <w:r w:rsidR="00EF7D77">
        <w:rPr>
          <w:rFonts w:asciiTheme="minorHAnsi" w:hAnsiTheme="minorHAnsi" w:cstheme="minorHAnsi"/>
          <w:sz w:val="22"/>
          <w:szCs w:val="22"/>
        </w:rPr>
        <w:t>ί</w:t>
      </w:r>
      <w:r w:rsidR="00EF7D77" w:rsidRPr="00161ED8">
        <w:rPr>
          <w:rFonts w:asciiTheme="minorHAnsi" w:hAnsiTheme="minorHAnsi" w:cstheme="minorHAnsi"/>
          <w:sz w:val="22"/>
          <w:szCs w:val="22"/>
        </w:rPr>
        <w:t>ας</w:t>
      </w:r>
      <w:r w:rsidR="008B05EF" w:rsidRPr="00161ED8">
        <w:rPr>
          <w:rFonts w:asciiTheme="minorHAnsi" w:hAnsiTheme="minorHAnsi" w:cstheme="minorHAnsi"/>
          <w:sz w:val="22"/>
          <w:szCs w:val="22"/>
        </w:rPr>
        <w:t>.</w:t>
      </w:r>
    </w:p>
    <w:p w:rsidR="005E6425" w:rsidRPr="00B51CF1" w:rsidRDefault="005E6425" w:rsidP="003341DC">
      <w:pPr>
        <w:jc w:val="both"/>
        <w:rPr>
          <w:rFonts w:asciiTheme="minorHAnsi" w:hAnsiTheme="minorHAnsi" w:cstheme="minorHAnsi"/>
          <w:sz w:val="22"/>
          <w:szCs w:val="22"/>
        </w:rPr>
      </w:pPr>
    </w:p>
    <w:p w:rsidR="00EF7D77" w:rsidRDefault="008B05EF" w:rsidP="003341DC">
      <w:pPr>
        <w:jc w:val="both"/>
        <w:rPr>
          <w:rFonts w:asciiTheme="minorHAnsi" w:hAnsiTheme="minorHAnsi" w:cstheme="minorHAnsi"/>
          <w:sz w:val="22"/>
          <w:szCs w:val="22"/>
        </w:rPr>
      </w:pPr>
      <w:r w:rsidRPr="00B51CF1">
        <w:rPr>
          <w:rFonts w:asciiTheme="minorHAnsi" w:hAnsiTheme="minorHAnsi" w:cstheme="minorHAnsi"/>
          <w:b/>
          <w:sz w:val="22"/>
          <w:szCs w:val="22"/>
        </w:rPr>
        <w:t>2. Κατάρτιση και υποβολή προσφορών</w:t>
      </w:r>
      <w:r w:rsidRPr="00B51CF1">
        <w:rPr>
          <w:rFonts w:asciiTheme="minorHAnsi" w:hAnsiTheme="minorHAnsi" w:cstheme="minorHAnsi"/>
          <w:sz w:val="22"/>
          <w:szCs w:val="22"/>
        </w:rPr>
        <w:t xml:space="preserve"> </w:t>
      </w:r>
    </w:p>
    <w:p w:rsidR="00FC02AD" w:rsidRPr="00B51CF1" w:rsidRDefault="008B05EF" w:rsidP="003341DC">
      <w:pPr>
        <w:jc w:val="both"/>
        <w:rPr>
          <w:rFonts w:asciiTheme="minorHAnsi" w:hAnsiTheme="minorHAnsi" w:cstheme="minorHAnsi"/>
          <w:sz w:val="22"/>
          <w:szCs w:val="22"/>
        </w:rPr>
      </w:pPr>
      <w:r w:rsidRPr="00B51CF1">
        <w:rPr>
          <w:rFonts w:asciiTheme="minorHAnsi" w:hAnsiTheme="minorHAnsi" w:cstheme="minorHAnsi"/>
          <w:sz w:val="22"/>
          <w:szCs w:val="22"/>
        </w:rPr>
        <w:t>Οι προσφορές πρέπει να συνταχθούν στην ελληνική γλώσσα, να είναι δακτυλογραφημέν</w:t>
      </w:r>
      <w:r w:rsidR="00B51CF1">
        <w:rPr>
          <w:rFonts w:asciiTheme="minorHAnsi" w:hAnsiTheme="minorHAnsi" w:cstheme="minorHAnsi"/>
          <w:sz w:val="22"/>
          <w:szCs w:val="22"/>
        </w:rPr>
        <w:t xml:space="preserve">ες, και </w:t>
      </w:r>
      <w:r w:rsidR="00472A14" w:rsidRPr="00B51CF1">
        <w:rPr>
          <w:rFonts w:asciiTheme="minorHAnsi" w:hAnsiTheme="minorHAnsi" w:cstheme="minorHAnsi"/>
          <w:sz w:val="22"/>
          <w:szCs w:val="22"/>
        </w:rPr>
        <w:t>να</w:t>
      </w:r>
      <w:r w:rsidR="00B51CF1">
        <w:rPr>
          <w:rFonts w:asciiTheme="minorHAnsi" w:hAnsiTheme="minorHAnsi" w:cstheme="minorHAnsi"/>
          <w:sz w:val="22"/>
          <w:szCs w:val="22"/>
        </w:rPr>
        <w:t xml:space="preserve"> μην</w:t>
      </w:r>
      <w:r w:rsidR="00472A14" w:rsidRPr="00B51CF1">
        <w:rPr>
          <w:rFonts w:asciiTheme="minorHAnsi" w:hAnsiTheme="minorHAnsi" w:cstheme="minorHAnsi"/>
          <w:sz w:val="22"/>
          <w:szCs w:val="22"/>
        </w:rPr>
        <w:t xml:space="preserve"> έχουν ξέσματα</w:t>
      </w:r>
      <w:r w:rsidRPr="00B51CF1">
        <w:rPr>
          <w:rFonts w:asciiTheme="minorHAnsi" w:hAnsiTheme="minorHAnsi" w:cstheme="minorHAnsi"/>
          <w:sz w:val="22"/>
          <w:szCs w:val="22"/>
        </w:rPr>
        <w:t xml:space="preserve">, σβησίματα, προσθήκες, διορθώσεις. Εάν υπάρχει στην προσφορά οποιαδήποτε </w:t>
      </w:r>
      <w:r w:rsidRPr="00B51CF1">
        <w:rPr>
          <w:rFonts w:asciiTheme="minorHAnsi" w:hAnsiTheme="minorHAnsi" w:cstheme="minorHAnsi"/>
          <w:sz w:val="22"/>
          <w:szCs w:val="22"/>
        </w:rPr>
        <w:lastRenderedPageBreak/>
        <w:t>προσθήκη ή διόρθωση, αυτή πρέπει να εί</w:t>
      </w:r>
      <w:r w:rsidR="005E6425" w:rsidRPr="00B51CF1">
        <w:rPr>
          <w:rFonts w:asciiTheme="minorHAnsi" w:hAnsiTheme="minorHAnsi" w:cstheme="minorHAnsi"/>
          <w:sz w:val="22"/>
          <w:szCs w:val="22"/>
        </w:rPr>
        <w:t>ναι καθαρογραμμένη και μονογραμμ</w:t>
      </w:r>
      <w:r w:rsidRPr="00B51CF1">
        <w:rPr>
          <w:rFonts w:asciiTheme="minorHAnsi" w:hAnsiTheme="minorHAnsi" w:cstheme="minorHAnsi"/>
          <w:sz w:val="22"/>
          <w:szCs w:val="22"/>
        </w:rPr>
        <w:t>ένη από τον προσφέροντα. Η αποστολή – κατάθεση των προσφορών πρέπει να γίνεται τις εργάσιμες ημέρες και ώρες</w:t>
      </w:r>
      <w:r w:rsidR="00161ED8">
        <w:rPr>
          <w:rFonts w:asciiTheme="minorHAnsi" w:hAnsiTheme="minorHAnsi" w:cstheme="minorHAnsi"/>
          <w:sz w:val="22"/>
          <w:szCs w:val="22"/>
        </w:rPr>
        <w:t>,</w:t>
      </w:r>
      <w:r w:rsidRPr="00B51CF1">
        <w:rPr>
          <w:rFonts w:asciiTheme="minorHAnsi" w:hAnsiTheme="minorHAnsi" w:cstheme="minorHAnsi"/>
          <w:sz w:val="22"/>
          <w:szCs w:val="22"/>
        </w:rPr>
        <w:t xml:space="preserve"> με καταληκτική ημερομηνία την </w:t>
      </w:r>
      <w:r w:rsidR="003C2A8F" w:rsidRPr="00B51CF1">
        <w:rPr>
          <w:rFonts w:asciiTheme="minorHAnsi" w:hAnsiTheme="minorHAnsi" w:cstheme="minorHAnsi"/>
          <w:sz w:val="22"/>
          <w:szCs w:val="22"/>
        </w:rPr>
        <w:t>Δευτέρα</w:t>
      </w:r>
      <w:r w:rsidR="00B51CF1">
        <w:rPr>
          <w:rFonts w:asciiTheme="minorHAnsi" w:hAnsiTheme="minorHAnsi" w:cstheme="minorHAnsi"/>
          <w:sz w:val="22"/>
          <w:szCs w:val="22"/>
        </w:rPr>
        <w:t xml:space="preserve"> 30</w:t>
      </w:r>
      <w:r w:rsidR="00266138" w:rsidRPr="00B51CF1">
        <w:rPr>
          <w:rFonts w:asciiTheme="minorHAnsi" w:hAnsiTheme="minorHAnsi" w:cstheme="minorHAnsi"/>
          <w:sz w:val="22"/>
          <w:szCs w:val="22"/>
        </w:rPr>
        <w:t xml:space="preserve">.12.2019 </w:t>
      </w:r>
      <w:r w:rsidR="00FC02AD" w:rsidRPr="00B51CF1">
        <w:rPr>
          <w:rFonts w:asciiTheme="minorHAnsi" w:hAnsiTheme="minorHAnsi" w:cstheme="minorHAnsi"/>
          <w:sz w:val="22"/>
          <w:szCs w:val="22"/>
        </w:rPr>
        <w:t xml:space="preserve"> </w:t>
      </w:r>
      <w:r w:rsidR="00B51CF1">
        <w:rPr>
          <w:rFonts w:asciiTheme="minorHAnsi" w:hAnsiTheme="minorHAnsi" w:cstheme="minorHAnsi"/>
          <w:sz w:val="22"/>
          <w:szCs w:val="22"/>
        </w:rPr>
        <w:t>και ώρα 12</w:t>
      </w:r>
      <w:r w:rsidRPr="00B51CF1">
        <w:rPr>
          <w:rFonts w:asciiTheme="minorHAnsi" w:hAnsiTheme="minorHAnsi" w:cstheme="minorHAnsi"/>
          <w:sz w:val="22"/>
          <w:szCs w:val="22"/>
        </w:rPr>
        <w:t>:00 στο Πρωτόκολλο της Υπηρεσίας (</w:t>
      </w:r>
      <w:r w:rsidR="00FC02AD" w:rsidRPr="00B51CF1">
        <w:rPr>
          <w:rFonts w:asciiTheme="minorHAnsi" w:hAnsiTheme="minorHAnsi" w:cstheme="minorHAnsi"/>
          <w:sz w:val="22"/>
          <w:szCs w:val="22"/>
        </w:rPr>
        <w:t xml:space="preserve"> </w:t>
      </w:r>
      <w:r w:rsidR="00266138" w:rsidRPr="00B51CF1">
        <w:rPr>
          <w:rFonts w:asciiTheme="minorHAnsi" w:hAnsiTheme="minorHAnsi" w:cstheme="minorHAnsi"/>
          <w:sz w:val="22"/>
          <w:szCs w:val="22"/>
        </w:rPr>
        <w:t>Λεωφ. Γεωργικής Σχολής 65,</w:t>
      </w:r>
      <w:r w:rsidR="00C93481" w:rsidRPr="00B51CF1">
        <w:rPr>
          <w:rFonts w:asciiTheme="minorHAnsi" w:hAnsiTheme="minorHAnsi" w:cstheme="minorHAnsi"/>
          <w:sz w:val="22"/>
          <w:szCs w:val="22"/>
        </w:rPr>
        <w:t xml:space="preserve"> </w:t>
      </w:r>
      <w:r w:rsidR="00E30E0B" w:rsidRPr="00B51CF1">
        <w:rPr>
          <w:rFonts w:asciiTheme="minorHAnsi" w:hAnsiTheme="minorHAnsi" w:cstheme="minorHAnsi"/>
          <w:sz w:val="22"/>
          <w:szCs w:val="22"/>
        </w:rPr>
        <w:t>1</w:t>
      </w:r>
      <w:r w:rsidR="00E30E0B" w:rsidRPr="00B51CF1">
        <w:rPr>
          <w:rFonts w:asciiTheme="minorHAnsi" w:hAnsiTheme="minorHAnsi" w:cstheme="minorHAnsi"/>
          <w:sz w:val="22"/>
          <w:szCs w:val="22"/>
          <w:vertAlign w:val="superscript"/>
        </w:rPr>
        <w:t>ος</w:t>
      </w:r>
      <w:r w:rsidR="00E30E0B" w:rsidRPr="00B51CF1">
        <w:rPr>
          <w:rFonts w:asciiTheme="minorHAnsi" w:hAnsiTheme="minorHAnsi" w:cstheme="minorHAnsi"/>
          <w:sz w:val="22"/>
          <w:szCs w:val="22"/>
        </w:rPr>
        <w:t xml:space="preserve"> </w:t>
      </w:r>
      <w:r w:rsidR="00266138" w:rsidRPr="00B51CF1">
        <w:rPr>
          <w:rFonts w:asciiTheme="minorHAnsi" w:hAnsiTheme="minorHAnsi" w:cstheme="minorHAnsi"/>
          <w:sz w:val="22"/>
          <w:szCs w:val="22"/>
        </w:rPr>
        <w:t>ό</w:t>
      </w:r>
      <w:r w:rsidRPr="00B51CF1">
        <w:rPr>
          <w:rFonts w:asciiTheme="minorHAnsi" w:hAnsiTheme="minorHAnsi" w:cstheme="minorHAnsi"/>
          <w:sz w:val="22"/>
          <w:szCs w:val="22"/>
        </w:rPr>
        <w:t>ροφος).</w:t>
      </w:r>
    </w:p>
    <w:p w:rsidR="00161ED8" w:rsidRDefault="008B05EF" w:rsidP="003341DC">
      <w:pPr>
        <w:jc w:val="both"/>
        <w:rPr>
          <w:rFonts w:asciiTheme="minorHAnsi" w:hAnsiTheme="minorHAnsi" w:cstheme="minorHAnsi"/>
          <w:sz w:val="22"/>
          <w:szCs w:val="22"/>
        </w:rPr>
      </w:pPr>
      <w:r w:rsidRPr="00B51CF1">
        <w:rPr>
          <w:rFonts w:asciiTheme="minorHAnsi" w:hAnsiTheme="minorHAnsi" w:cstheme="minorHAnsi"/>
          <w:sz w:val="22"/>
          <w:szCs w:val="22"/>
        </w:rPr>
        <w:t>Στον φάκελο κάθε προσφοράς πρέπ</w:t>
      </w:r>
      <w:r w:rsidR="00161ED8">
        <w:rPr>
          <w:rFonts w:asciiTheme="minorHAnsi" w:hAnsiTheme="minorHAnsi" w:cstheme="minorHAnsi"/>
          <w:sz w:val="22"/>
          <w:szCs w:val="22"/>
        </w:rPr>
        <w:t>ει να αναγράφ</w:t>
      </w:r>
      <w:r w:rsidR="00586677">
        <w:rPr>
          <w:rFonts w:asciiTheme="minorHAnsi" w:hAnsiTheme="minorHAnsi" w:cstheme="minorHAnsi"/>
          <w:sz w:val="22"/>
          <w:szCs w:val="22"/>
        </w:rPr>
        <w:t>ονται</w:t>
      </w:r>
      <w:r w:rsidR="00161ED8">
        <w:rPr>
          <w:rFonts w:asciiTheme="minorHAnsi" w:hAnsiTheme="minorHAnsi" w:cstheme="minorHAnsi"/>
          <w:sz w:val="22"/>
          <w:szCs w:val="22"/>
        </w:rPr>
        <w:t xml:space="preserve"> ευκρινώς</w:t>
      </w:r>
      <w:r w:rsidR="00586677">
        <w:rPr>
          <w:rFonts w:asciiTheme="minorHAnsi" w:hAnsiTheme="minorHAnsi" w:cstheme="minorHAnsi"/>
          <w:sz w:val="22"/>
          <w:szCs w:val="22"/>
        </w:rPr>
        <w:t>:</w:t>
      </w:r>
      <w:r w:rsidR="00161ED8">
        <w:rPr>
          <w:rFonts w:asciiTheme="minorHAnsi" w:hAnsiTheme="minorHAnsi" w:cstheme="minorHAnsi"/>
          <w:sz w:val="22"/>
          <w:szCs w:val="22"/>
        </w:rPr>
        <w:t xml:space="preserve"> </w:t>
      </w:r>
    </w:p>
    <w:p w:rsidR="00161ED8" w:rsidRPr="00161ED8" w:rsidRDefault="00161ED8" w:rsidP="00161ED8">
      <w:pPr>
        <w:pStyle w:val="a9"/>
        <w:numPr>
          <w:ilvl w:val="0"/>
          <w:numId w:val="11"/>
        </w:numPr>
        <w:jc w:val="both"/>
        <w:rPr>
          <w:rFonts w:asciiTheme="minorHAnsi" w:hAnsiTheme="minorHAnsi" w:cstheme="minorHAnsi"/>
          <w:sz w:val="22"/>
          <w:szCs w:val="22"/>
        </w:rPr>
      </w:pPr>
      <w:r w:rsidRPr="00161ED8">
        <w:rPr>
          <w:rFonts w:asciiTheme="minorHAnsi" w:hAnsiTheme="minorHAnsi" w:cstheme="minorHAnsi"/>
          <w:sz w:val="22"/>
          <w:szCs w:val="22"/>
        </w:rPr>
        <w:t>Η  λέξη «ΠΡΟΣΦΟΡΑ»</w:t>
      </w:r>
    </w:p>
    <w:p w:rsidR="00161ED8" w:rsidRPr="00161ED8" w:rsidRDefault="00440BB2" w:rsidP="00161ED8">
      <w:pPr>
        <w:pStyle w:val="a9"/>
        <w:numPr>
          <w:ilvl w:val="0"/>
          <w:numId w:val="11"/>
        </w:numPr>
        <w:jc w:val="both"/>
        <w:rPr>
          <w:rFonts w:asciiTheme="minorHAnsi" w:hAnsiTheme="minorHAnsi" w:cstheme="minorHAnsi"/>
          <w:sz w:val="22"/>
          <w:szCs w:val="22"/>
        </w:rPr>
      </w:pPr>
      <w:r>
        <w:rPr>
          <w:rFonts w:asciiTheme="minorHAnsi" w:hAnsiTheme="minorHAnsi" w:cstheme="minorHAnsi"/>
          <w:sz w:val="22"/>
          <w:szCs w:val="22"/>
        </w:rPr>
        <w:t>ο</w:t>
      </w:r>
      <w:r w:rsidR="008B05EF" w:rsidRPr="00161ED8">
        <w:rPr>
          <w:rFonts w:asciiTheme="minorHAnsi" w:hAnsiTheme="minorHAnsi" w:cstheme="minorHAnsi"/>
          <w:sz w:val="22"/>
          <w:szCs w:val="22"/>
        </w:rPr>
        <w:t xml:space="preserve"> πλήρης τίτλος της Αναθέτουσας Αρχής που απευθύνει την πρόσκληση δηλαδή </w:t>
      </w:r>
      <w:r w:rsidR="00161ED8" w:rsidRPr="00161ED8">
        <w:rPr>
          <w:rFonts w:asciiTheme="minorHAnsi" w:hAnsiTheme="minorHAnsi" w:cstheme="minorHAnsi"/>
          <w:sz w:val="22"/>
          <w:szCs w:val="22"/>
        </w:rPr>
        <w:t>η</w:t>
      </w:r>
      <w:r w:rsidR="00E42681" w:rsidRPr="00161ED8">
        <w:rPr>
          <w:rFonts w:asciiTheme="minorHAnsi" w:hAnsiTheme="minorHAnsi" w:cstheme="minorHAnsi"/>
          <w:sz w:val="22"/>
          <w:szCs w:val="22"/>
        </w:rPr>
        <w:t xml:space="preserve"> </w:t>
      </w:r>
      <w:r w:rsidR="00B56502">
        <w:rPr>
          <w:rFonts w:asciiTheme="minorHAnsi" w:hAnsiTheme="minorHAnsi" w:cstheme="minorHAnsi"/>
          <w:sz w:val="22"/>
          <w:szCs w:val="22"/>
        </w:rPr>
        <w:t>Περιφερειακή Διεύθυνση</w:t>
      </w:r>
      <w:r w:rsidR="00B56502" w:rsidRPr="00B56502">
        <w:rPr>
          <w:rFonts w:asciiTheme="minorHAnsi" w:hAnsiTheme="minorHAnsi" w:cstheme="minorHAnsi"/>
          <w:sz w:val="22"/>
          <w:szCs w:val="22"/>
        </w:rPr>
        <w:t xml:space="preserve">  Εκπαίδευσης Α/θμιας και Β/θμιας Εκ/σης Κ</w:t>
      </w:r>
      <w:r w:rsidR="00B56502">
        <w:rPr>
          <w:rFonts w:asciiTheme="minorHAnsi" w:hAnsiTheme="minorHAnsi" w:cstheme="minorHAnsi"/>
          <w:sz w:val="22"/>
          <w:szCs w:val="22"/>
        </w:rPr>
        <w:t>εντρικής</w:t>
      </w:r>
      <w:r w:rsidR="00B56502" w:rsidRPr="00B56502">
        <w:rPr>
          <w:rFonts w:asciiTheme="minorHAnsi" w:hAnsiTheme="minorHAnsi" w:cstheme="minorHAnsi"/>
          <w:sz w:val="22"/>
          <w:szCs w:val="22"/>
        </w:rPr>
        <w:t xml:space="preserve"> Μακεδονίας</w:t>
      </w:r>
    </w:p>
    <w:p w:rsidR="00161ED8" w:rsidRPr="00161ED8" w:rsidRDefault="00440BB2" w:rsidP="00161ED8">
      <w:pPr>
        <w:pStyle w:val="a9"/>
        <w:numPr>
          <w:ilvl w:val="0"/>
          <w:numId w:val="11"/>
        </w:numPr>
        <w:jc w:val="both"/>
        <w:rPr>
          <w:rFonts w:asciiTheme="minorHAnsi" w:hAnsiTheme="minorHAnsi" w:cstheme="minorHAnsi"/>
          <w:sz w:val="22"/>
          <w:szCs w:val="22"/>
        </w:rPr>
      </w:pPr>
      <w:r>
        <w:rPr>
          <w:rFonts w:asciiTheme="minorHAnsi" w:hAnsiTheme="minorHAnsi" w:cstheme="minorHAnsi"/>
          <w:sz w:val="22"/>
          <w:szCs w:val="22"/>
        </w:rPr>
        <w:t>ο</w:t>
      </w:r>
      <w:r w:rsidR="008B05EF" w:rsidRPr="00161ED8">
        <w:rPr>
          <w:rFonts w:asciiTheme="minorHAnsi" w:hAnsiTheme="minorHAnsi" w:cstheme="minorHAnsi"/>
          <w:sz w:val="22"/>
          <w:szCs w:val="22"/>
        </w:rPr>
        <w:t xml:space="preserve"> αριθμός πρωτοκόλλου της παρούσας πρόσκλ</w:t>
      </w:r>
      <w:r w:rsidR="00161ED8" w:rsidRPr="00161ED8">
        <w:rPr>
          <w:rFonts w:asciiTheme="minorHAnsi" w:hAnsiTheme="minorHAnsi" w:cstheme="minorHAnsi"/>
          <w:sz w:val="22"/>
          <w:szCs w:val="22"/>
        </w:rPr>
        <w:t>ησης εκδήλωσης ενδιαφέροντος</w:t>
      </w:r>
    </w:p>
    <w:p w:rsidR="00440BB2" w:rsidRDefault="00440BB2" w:rsidP="00161ED8">
      <w:pPr>
        <w:pStyle w:val="a9"/>
        <w:numPr>
          <w:ilvl w:val="0"/>
          <w:numId w:val="11"/>
        </w:numPr>
        <w:jc w:val="both"/>
        <w:rPr>
          <w:rFonts w:asciiTheme="minorHAnsi" w:hAnsiTheme="minorHAnsi" w:cstheme="minorHAnsi"/>
          <w:sz w:val="22"/>
          <w:szCs w:val="22"/>
        </w:rPr>
      </w:pPr>
      <w:r>
        <w:rPr>
          <w:rFonts w:asciiTheme="minorHAnsi" w:hAnsiTheme="minorHAnsi" w:cstheme="minorHAnsi"/>
          <w:sz w:val="22"/>
          <w:szCs w:val="22"/>
        </w:rPr>
        <w:t>η</w:t>
      </w:r>
      <w:r w:rsidR="008B05EF" w:rsidRPr="00161ED8">
        <w:rPr>
          <w:rFonts w:asciiTheme="minorHAnsi" w:hAnsiTheme="minorHAnsi" w:cstheme="minorHAnsi"/>
          <w:sz w:val="22"/>
          <w:szCs w:val="22"/>
        </w:rPr>
        <w:t xml:space="preserve"> καταληκτική ημερο</w:t>
      </w:r>
      <w:r w:rsidR="00586677">
        <w:rPr>
          <w:rFonts w:asciiTheme="minorHAnsi" w:hAnsiTheme="minorHAnsi" w:cstheme="minorHAnsi"/>
          <w:sz w:val="22"/>
          <w:szCs w:val="22"/>
        </w:rPr>
        <w:t>μηνία υποβολής των προσφορών</w:t>
      </w:r>
    </w:p>
    <w:p w:rsidR="00955687" w:rsidRPr="00161ED8" w:rsidRDefault="00440BB2" w:rsidP="00161ED8">
      <w:pPr>
        <w:pStyle w:val="a9"/>
        <w:numPr>
          <w:ilvl w:val="0"/>
          <w:numId w:val="11"/>
        </w:numPr>
        <w:jc w:val="both"/>
        <w:rPr>
          <w:rFonts w:asciiTheme="minorHAnsi" w:hAnsiTheme="minorHAnsi" w:cstheme="minorHAnsi"/>
          <w:sz w:val="22"/>
          <w:szCs w:val="22"/>
        </w:rPr>
      </w:pPr>
      <w:r>
        <w:rPr>
          <w:rFonts w:asciiTheme="minorHAnsi" w:hAnsiTheme="minorHAnsi" w:cstheme="minorHAnsi"/>
          <w:sz w:val="22"/>
          <w:szCs w:val="22"/>
        </w:rPr>
        <w:t>τ</w:t>
      </w:r>
      <w:r w:rsidR="008B05EF" w:rsidRPr="00161ED8">
        <w:rPr>
          <w:rFonts w:asciiTheme="minorHAnsi" w:hAnsiTheme="minorHAnsi" w:cstheme="minorHAnsi"/>
          <w:sz w:val="22"/>
          <w:szCs w:val="22"/>
        </w:rPr>
        <w:t xml:space="preserve">α πλήρη στοιχεία του Προσφέροντα. </w:t>
      </w:r>
    </w:p>
    <w:p w:rsidR="005E6425" w:rsidRPr="00B51CF1" w:rsidRDefault="005E6425" w:rsidP="003341DC">
      <w:pPr>
        <w:jc w:val="both"/>
        <w:rPr>
          <w:rFonts w:asciiTheme="minorHAnsi" w:hAnsiTheme="minorHAnsi" w:cstheme="minorHAnsi"/>
          <w:sz w:val="22"/>
          <w:szCs w:val="22"/>
        </w:rPr>
      </w:pPr>
    </w:p>
    <w:p w:rsidR="00955687" w:rsidRPr="00B51CF1" w:rsidRDefault="008B05EF" w:rsidP="003341DC">
      <w:pPr>
        <w:jc w:val="both"/>
        <w:rPr>
          <w:rFonts w:asciiTheme="minorHAnsi" w:hAnsiTheme="minorHAnsi" w:cstheme="minorHAnsi"/>
          <w:sz w:val="22"/>
          <w:szCs w:val="22"/>
        </w:rPr>
      </w:pPr>
      <w:r w:rsidRPr="00B51CF1">
        <w:rPr>
          <w:rFonts w:asciiTheme="minorHAnsi" w:hAnsiTheme="minorHAnsi" w:cstheme="minorHAnsi"/>
          <w:b/>
          <w:sz w:val="22"/>
          <w:szCs w:val="22"/>
        </w:rPr>
        <w:t>3. Ο κυρίως φάκελος κάθε προσφοράς θα περιλαμβάνει</w:t>
      </w:r>
      <w:r w:rsidRPr="00B51CF1">
        <w:rPr>
          <w:rFonts w:asciiTheme="minorHAnsi" w:hAnsiTheme="minorHAnsi" w:cstheme="minorHAnsi"/>
          <w:sz w:val="22"/>
          <w:szCs w:val="22"/>
        </w:rPr>
        <w:t xml:space="preserve">: </w:t>
      </w:r>
    </w:p>
    <w:p w:rsidR="00AA287F" w:rsidRPr="00B51CF1" w:rsidRDefault="008B05EF" w:rsidP="003341DC">
      <w:pPr>
        <w:jc w:val="both"/>
        <w:rPr>
          <w:rFonts w:asciiTheme="minorHAnsi" w:hAnsiTheme="minorHAnsi" w:cstheme="minorHAnsi"/>
          <w:sz w:val="22"/>
          <w:szCs w:val="22"/>
        </w:rPr>
      </w:pPr>
      <w:r w:rsidRPr="00B51CF1">
        <w:rPr>
          <w:rFonts w:asciiTheme="minorHAnsi" w:hAnsiTheme="minorHAnsi" w:cstheme="minorHAnsi"/>
          <w:sz w:val="22"/>
          <w:szCs w:val="22"/>
          <w:u w:val="single"/>
        </w:rPr>
        <w:t>α) Κλειστό υποφάκελο με την ένδειξη «ΟΙΚΟΝΟΜΙΚΗ ΠΡΟΣΦΟΡΑ»,</w:t>
      </w:r>
      <w:r w:rsidRPr="00B51CF1">
        <w:rPr>
          <w:rFonts w:asciiTheme="minorHAnsi" w:hAnsiTheme="minorHAnsi" w:cstheme="minorHAnsi"/>
          <w:sz w:val="22"/>
          <w:szCs w:val="22"/>
        </w:rPr>
        <w:t xml:space="preserve"> στον οποίο θα εσωκλείεται η οικονομική προσφορά, δηλ. </w:t>
      </w:r>
      <w:r w:rsidR="00161ED8">
        <w:rPr>
          <w:rFonts w:asciiTheme="minorHAnsi" w:hAnsiTheme="minorHAnsi" w:cstheme="minorHAnsi"/>
          <w:sz w:val="22"/>
          <w:szCs w:val="22"/>
        </w:rPr>
        <w:t xml:space="preserve">η </w:t>
      </w:r>
      <w:r w:rsidRPr="00B51CF1">
        <w:rPr>
          <w:rFonts w:asciiTheme="minorHAnsi" w:hAnsiTheme="minorHAnsi" w:cstheme="minorHAnsi"/>
          <w:sz w:val="22"/>
          <w:szCs w:val="22"/>
        </w:rPr>
        <w:t xml:space="preserve">καθαρή αξία και </w:t>
      </w:r>
      <w:r w:rsidR="00161ED8">
        <w:rPr>
          <w:rFonts w:asciiTheme="minorHAnsi" w:hAnsiTheme="minorHAnsi" w:cstheme="minorHAnsi"/>
          <w:sz w:val="22"/>
          <w:szCs w:val="22"/>
        </w:rPr>
        <w:t xml:space="preserve">ο </w:t>
      </w:r>
      <w:r w:rsidRPr="00B51CF1">
        <w:rPr>
          <w:rFonts w:asciiTheme="minorHAnsi" w:hAnsiTheme="minorHAnsi" w:cstheme="minorHAnsi"/>
          <w:sz w:val="22"/>
          <w:szCs w:val="22"/>
        </w:rPr>
        <w:t>ΦΠΑ για το προς εκτέλεση έργο για ένα έτος, συνολικά και κατά μήνα (αριθμητικώς και ολογράφως). Επισημαίνεται ότι η οικονομική προσφορά θα πρέπει απαραιτήτως να είναι υπογεγραμμένη από τον προσφέρον</w:t>
      </w:r>
      <w:r w:rsidR="00266138" w:rsidRPr="00B51CF1">
        <w:rPr>
          <w:rFonts w:asciiTheme="minorHAnsi" w:hAnsiTheme="minorHAnsi" w:cstheme="minorHAnsi"/>
          <w:sz w:val="22"/>
          <w:szCs w:val="22"/>
        </w:rPr>
        <w:t>τα, άλλως δεν ισχύει. Οι</w:t>
      </w:r>
      <w:r w:rsidRPr="00B51CF1">
        <w:rPr>
          <w:rFonts w:asciiTheme="minorHAnsi" w:hAnsiTheme="minorHAnsi" w:cstheme="minorHAnsi"/>
          <w:sz w:val="22"/>
          <w:szCs w:val="22"/>
        </w:rPr>
        <w:t xml:space="preserve"> προσφέροντες πρέπει επί ποινή αποκλεισμού να εξειδικεύουν σε χωριστό κεφάλαιο της οικονομικής προσφοράς τους τα εξής στοιχεία: </w:t>
      </w:r>
      <w:r w:rsidR="00FC02AD" w:rsidRPr="00B51CF1">
        <w:rPr>
          <w:rFonts w:asciiTheme="minorHAnsi" w:hAnsiTheme="minorHAnsi" w:cstheme="minorHAnsi"/>
          <w:sz w:val="22"/>
          <w:szCs w:val="22"/>
        </w:rPr>
        <w:t xml:space="preserve">  </w:t>
      </w:r>
      <w:r w:rsidRPr="00B51CF1">
        <w:rPr>
          <w:rFonts w:asciiTheme="minorHAnsi" w:hAnsiTheme="minorHAnsi" w:cstheme="minorHAnsi"/>
          <w:sz w:val="22"/>
          <w:szCs w:val="22"/>
        </w:rPr>
        <w:t xml:space="preserve"> </w:t>
      </w:r>
    </w:p>
    <w:p w:rsidR="00AA287F" w:rsidRPr="00161ED8" w:rsidRDefault="00E13510" w:rsidP="001B5F2D">
      <w:pPr>
        <w:pStyle w:val="a9"/>
        <w:numPr>
          <w:ilvl w:val="0"/>
          <w:numId w:val="9"/>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Τον αριθμό των εργαζομένων</w:t>
      </w:r>
      <w:r w:rsidR="008B05EF" w:rsidRPr="00161ED8">
        <w:rPr>
          <w:rFonts w:asciiTheme="minorHAnsi" w:hAnsiTheme="minorHAnsi" w:cstheme="minorHAnsi"/>
          <w:sz w:val="22"/>
          <w:szCs w:val="22"/>
        </w:rPr>
        <w:t xml:space="preserve"> </w:t>
      </w:r>
      <w:r w:rsidR="00FC02AD" w:rsidRPr="00161ED8">
        <w:rPr>
          <w:rFonts w:asciiTheme="minorHAnsi" w:hAnsiTheme="minorHAnsi" w:cstheme="minorHAnsi"/>
          <w:sz w:val="22"/>
          <w:szCs w:val="22"/>
        </w:rPr>
        <w:t xml:space="preserve">  </w:t>
      </w:r>
      <w:r w:rsidR="008B05EF" w:rsidRPr="00161ED8">
        <w:rPr>
          <w:rFonts w:asciiTheme="minorHAnsi" w:hAnsiTheme="minorHAnsi" w:cstheme="minorHAnsi"/>
          <w:sz w:val="22"/>
          <w:szCs w:val="22"/>
        </w:rPr>
        <w:t xml:space="preserve"> </w:t>
      </w:r>
    </w:p>
    <w:p w:rsidR="00AA287F" w:rsidRPr="00161ED8" w:rsidRDefault="008B05EF" w:rsidP="001B5F2D">
      <w:pPr>
        <w:pStyle w:val="a9"/>
        <w:numPr>
          <w:ilvl w:val="0"/>
          <w:numId w:val="9"/>
        </w:numPr>
        <w:ind w:left="284" w:hanging="284"/>
        <w:contextualSpacing w:val="0"/>
        <w:jc w:val="both"/>
        <w:rPr>
          <w:rFonts w:asciiTheme="minorHAnsi" w:hAnsiTheme="minorHAnsi" w:cstheme="minorHAnsi"/>
          <w:sz w:val="22"/>
          <w:szCs w:val="22"/>
        </w:rPr>
      </w:pPr>
      <w:r w:rsidRPr="00161ED8">
        <w:rPr>
          <w:rFonts w:asciiTheme="minorHAnsi" w:hAnsiTheme="minorHAnsi" w:cstheme="minorHAnsi"/>
          <w:sz w:val="22"/>
          <w:szCs w:val="22"/>
        </w:rPr>
        <w:t xml:space="preserve">τις ημέρες και </w:t>
      </w:r>
      <w:r w:rsidR="00E117CC" w:rsidRPr="00161ED8">
        <w:rPr>
          <w:rFonts w:asciiTheme="minorHAnsi" w:hAnsiTheme="minorHAnsi" w:cstheme="minorHAnsi"/>
          <w:sz w:val="22"/>
          <w:szCs w:val="22"/>
        </w:rPr>
        <w:t>τ</w:t>
      </w:r>
      <w:r w:rsidRPr="00161ED8">
        <w:rPr>
          <w:rFonts w:asciiTheme="minorHAnsi" w:hAnsiTheme="minorHAnsi" w:cstheme="minorHAnsi"/>
          <w:sz w:val="22"/>
          <w:szCs w:val="22"/>
        </w:rPr>
        <w:t>ι</w:t>
      </w:r>
      <w:r w:rsidR="00E117CC" w:rsidRPr="00161ED8">
        <w:rPr>
          <w:rFonts w:asciiTheme="minorHAnsi" w:hAnsiTheme="minorHAnsi" w:cstheme="minorHAnsi"/>
          <w:sz w:val="22"/>
          <w:szCs w:val="22"/>
        </w:rPr>
        <w:t>ς</w:t>
      </w:r>
      <w:r w:rsidR="00E13510">
        <w:rPr>
          <w:rFonts w:asciiTheme="minorHAnsi" w:hAnsiTheme="minorHAnsi" w:cstheme="minorHAnsi"/>
          <w:sz w:val="22"/>
          <w:szCs w:val="22"/>
        </w:rPr>
        <w:t xml:space="preserve"> ώρες εργασίας</w:t>
      </w:r>
      <w:r w:rsidRPr="00161ED8">
        <w:rPr>
          <w:rFonts w:asciiTheme="minorHAnsi" w:hAnsiTheme="minorHAnsi" w:cstheme="minorHAnsi"/>
          <w:sz w:val="22"/>
          <w:szCs w:val="22"/>
        </w:rPr>
        <w:t xml:space="preserve"> </w:t>
      </w:r>
      <w:r w:rsidR="00FC02AD" w:rsidRPr="00161ED8">
        <w:rPr>
          <w:rFonts w:asciiTheme="minorHAnsi" w:hAnsiTheme="minorHAnsi" w:cstheme="minorHAnsi"/>
          <w:sz w:val="22"/>
          <w:szCs w:val="22"/>
        </w:rPr>
        <w:t xml:space="preserve">  </w:t>
      </w:r>
      <w:r w:rsidRPr="00161ED8">
        <w:rPr>
          <w:rFonts w:asciiTheme="minorHAnsi" w:hAnsiTheme="minorHAnsi" w:cstheme="minorHAnsi"/>
          <w:sz w:val="22"/>
          <w:szCs w:val="22"/>
        </w:rPr>
        <w:t xml:space="preserve"> </w:t>
      </w:r>
    </w:p>
    <w:p w:rsidR="00901810" w:rsidRPr="00161ED8" w:rsidRDefault="008B05EF" w:rsidP="001B5F2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asciiTheme="minorHAnsi" w:hAnsiTheme="minorHAnsi" w:cstheme="minorHAnsi"/>
          <w:color w:val="000000"/>
          <w:sz w:val="22"/>
          <w:szCs w:val="22"/>
        </w:rPr>
      </w:pPr>
      <w:r w:rsidRPr="00161ED8">
        <w:rPr>
          <w:rFonts w:asciiTheme="minorHAnsi" w:hAnsiTheme="minorHAnsi" w:cstheme="minorHAnsi"/>
          <w:sz w:val="22"/>
          <w:szCs w:val="22"/>
        </w:rPr>
        <w:t>την συλλογική σύμβαση εργασίας στην</w:t>
      </w:r>
      <w:r w:rsidR="00E13510">
        <w:rPr>
          <w:rFonts w:asciiTheme="minorHAnsi" w:hAnsiTheme="minorHAnsi" w:cstheme="minorHAnsi"/>
          <w:sz w:val="22"/>
          <w:szCs w:val="22"/>
        </w:rPr>
        <w:t xml:space="preserve"> οποία υπάγονται οι εργαζόμενοι</w:t>
      </w:r>
      <w:r w:rsidR="00901810" w:rsidRPr="00161ED8">
        <w:rPr>
          <w:rFonts w:asciiTheme="minorHAnsi" w:hAnsiTheme="minorHAnsi" w:cstheme="minorHAnsi"/>
          <w:sz w:val="22"/>
          <w:szCs w:val="22"/>
        </w:rPr>
        <w:t xml:space="preserve"> </w:t>
      </w:r>
    </w:p>
    <w:p w:rsidR="00753CB5" w:rsidRDefault="00901810" w:rsidP="001B5F2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asciiTheme="minorHAnsi" w:hAnsiTheme="minorHAnsi" w:cstheme="minorHAnsi"/>
          <w:color w:val="000000"/>
          <w:sz w:val="22"/>
          <w:szCs w:val="22"/>
        </w:rPr>
      </w:pPr>
      <w:r w:rsidRPr="00161ED8">
        <w:rPr>
          <w:rFonts w:asciiTheme="minorHAnsi" w:hAnsiTheme="minorHAnsi" w:cstheme="minorHAnsi"/>
          <w:sz w:val="22"/>
          <w:szCs w:val="22"/>
        </w:rPr>
        <w:t>τ</w:t>
      </w:r>
      <w:r w:rsidR="002A0435" w:rsidRPr="00161ED8">
        <w:rPr>
          <w:rFonts w:asciiTheme="minorHAnsi" w:hAnsiTheme="minorHAnsi" w:cstheme="minorHAnsi"/>
          <w:color w:val="000000"/>
          <w:sz w:val="22"/>
          <w:szCs w:val="22"/>
        </w:rPr>
        <w:t>ο ύψος του προϋπολογισμένου ποσού που αφορά τις πάσης φύσεως νόμιμες</w:t>
      </w:r>
      <w:r w:rsidR="00E13510">
        <w:rPr>
          <w:rFonts w:asciiTheme="minorHAnsi" w:hAnsiTheme="minorHAnsi" w:cstheme="minorHAnsi"/>
          <w:color w:val="000000"/>
          <w:sz w:val="22"/>
          <w:szCs w:val="22"/>
        </w:rPr>
        <w:t xml:space="preserve"> αποδοχές αυτών των εργαζομένων</w:t>
      </w:r>
    </w:p>
    <w:p w:rsidR="00753CB5" w:rsidRDefault="00456229" w:rsidP="001B5F2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τ</w:t>
      </w:r>
      <w:r w:rsidR="002A0435" w:rsidRPr="00753CB5">
        <w:rPr>
          <w:rFonts w:asciiTheme="minorHAnsi" w:hAnsiTheme="minorHAnsi" w:cstheme="minorHAnsi"/>
          <w:color w:val="000000"/>
          <w:sz w:val="22"/>
          <w:szCs w:val="22"/>
        </w:rPr>
        <w:t>ο ύψος των ασφαλιστικών εισφορών</w:t>
      </w:r>
      <w:r w:rsidR="00161ED8" w:rsidRPr="00753CB5">
        <w:rPr>
          <w:rFonts w:asciiTheme="minorHAnsi" w:hAnsiTheme="minorHAnsi" w:cstheme="minorHAnsi"/>
          <w:color w:val="000000"/>
          <w:sz w:val="22"/>
          <w:szCs w:val="22"/>
        </w:rPr>
        <w:t>,</w:t>
      </w:r>
      <w:r w:rsidR="002A0435" w:rsidRPr="00753CB5">
        <w:rPr>
          <w:rFonts w:asciiTheme="minorHAnsi" w:hAnsiTheme="minorHAnsi" w:cstheme="minorHAnsi"/>
          <w:color w:val="000000"/>
          <w:sz w:val="22"/>
          <w:szCs w:val="22"/>
        </w:rPr>
        <w:t xml:space="preserve"> μ</w:t>
      </w:r>
      <w:r w:rsidR="00E13510">
        <w:rPr>
          <w:rFonts w:asciiTheme="minorHAnsi" w:hAnsiTheme="minorHAnsi" w:cstheme="minorHAnsi"/>
          <w:color w:val="000000"/>
          <w:sz w:val="22"/>
          <w:szCs w:val="22"/>
        </w:rPr>
        <w:t>ε βάση τα προϋπολογισθέντα ποσά</w:t>
      </w:r>
    </w:p>
    <w:p w:rsidR="002A0435" w:rsidRPr="00753CB5" w:rsidRDefault="00456229" w:rsidP="001B5F2D">
      <w:pPr>
        <w:pStyle w:val="a9"/>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contextualSpacing w:val="0"/>
        <w:jc w:val="both"/>
        <w:rPr>
          <w:rFonts w:asciiTheme="minorHAnsi" w:hAnsiTheme="minorHAnsi" w:cstheme="minorHAnsi"/>
          <w:color w:val="000000"/>
          <w:sz w:val="22"/>
          <w:szCs w:val="22"/>
        </w:rPr>
      </w:pPr>
      <w:r>
        <w:rPr>
          <w:rFonts w:asciiTheme="minorHAnsi" w:hAnsiTheme="minorHAnsi" w:cstheme="minorHAnsi"/>
          <w:color w:val="000000"/>
          <w:sz w:val="22"/>
          <w:szCs w:val="22"/>
        </w:rPr>
        <w:t>τ</w:t>
      </w:r>
      <w:r w:rsidR="002A0435" w:rsidRPr="00753CB5">
        <w:rPr>
          <w:rFonts w:asciiTheme="minorHAnsi" w:hAnsiTheme="minorHAnsi" w:cstheme="minorHAnsi"/>
          <w:color w:val="000000"/>
          <w:sz w:val="22"/>
          <w:szCs w:val="22"/>
        </w:rPr>
        <w:t>α τετραγωνικά μέτρα καθαρισμού ανά άτομο, όταν πρόκειται για καθαρισμό χώρων.</w:t>
      </w:r>
    </w:p>
    <w:p w:rsidR="002A0435" w:rsidRPr="00B51CF1" w:rsidRDefault="002A0435" w:rsidP="003341DC">
      <w:pPr>
        <w:ind w:left="499" w:hanging="357"/>
        <w:jc w:val="both"/>
        <w:rPr>
          <w:rFonts w:asciiTheme="minorHAnsi" w:hAnsiTheme="minorHAnsi" w:cstheme="minorHAnsi"/>
          <w:sz w:val="22"/>
          <w:szCs w:val="22"/>
        </w:rPr>
      </w:pPr>
    </w:p>
    <w:p w:rsidR="00955687" w:rsidRPr="00B51CF1" w:rsidRDefault="00161ED8" w:rsidP="003341DC">
      <w:pPr>
        <w:jc w:val="both"/>
        <w:rPr>
          <w:rFonts w:asciiTheme="minorHAnsi" w:hAnsiTheme="minorHAnsi" w:cstheme="minorHAnsi"/>
          <w:sz w:val="22"/>
          <w:szCs w:val="22"/>
        </w:rPr>
      </w:pPr>
      <w:r>
        <w:rPr>
          <w:rFonts w:asciiTheme="minorHAnsi" w:hAnsiTheme="minorHAnsi" w:cstheme="minorHAnsi"/>
          <w:sz w:val="22"/>
          <w:szCs w:val="22"/>
        </w:rPr>
        <w:t xml:space="preserve">Επίσης, στην προσφορά πρέπει να υπολογίζεται </w:t>
      </w:r>
      <w:r w:rsidR="008B05EF" w:rsidRPr="00B51CF1">
        <w:rPr>
          <w:rFonts w:asciiTheme="minorHAnsi" w:hAnsiTheme="minorHAnsi" w:cstheme="minorHAnsi"/>
          <w:sz w:val="22"/>
          <w:szCs w:val="22"/>
        </w:rPr>
        <w:t>το εύλογο ποσοστό διοικητικού κό</w:t>
      </w:r>
      <w:r>
        <w:rPr>
          <w:rFonts w:asciiTheme="minorHAnsi" w:hAnsiTheme="minorHAnsi" w:cstheme="minorHAnsi"/>
          <w:sz w:val="22"/>
          <w:szCs w:val="22"/>
        </w:rPr>
        <w:t>στους παροχής των υπηρεσιών</w:t>
      </w:r>
      <w:r w:rsidR="008B05EF" w:rsidRPr="00B51CF1">
        <w:rPr>
          <w:rFonts w:asciiTheme="minorHAnsi" w:hAnsiTheme="minorHAnsi" w:cstheme="minorHAnsi"/>
          <w:sz w:val="22"/>
          <w:szCs w:val="22"/>
        </w:rPr>
        <w:t>, των αναλώσιμων, του εργολαβικού κέρδους και των νόμιμων υπέρ</w:t>
      </w:r>
      <w:r w:rsidR="00AA287F" w:rsidRPr="00B51CF1">
        <w:rPr>
          <w:rFonts w:asciiTheme="minorHAnsi" w:hAnsiTheme="minorHAnsi" w:cstheme="minorHAnsi"/>
          <w:sz w:val="22"/>
          <w:szCs w:val="22"/>
        </w:rPr>
        <w:t xml:space="preserve"> Δημοσίου και τρίτ</w:t>
      </w:r>
      <w:r>
        <w:rPr>
          <w:rFonts w:asciiTheme="minorHAnsi" w:hAnsiTheme="minorHAnsi" w:cstheme="minorHAnsi"/>
          <w:sz w:val="22"/>
          <w:szCs w:val="22"/>
        </w:rPr>
        <w:t>ων κρατήσεων και να επισυνάπτεται</w:t>
      </w:r>
      <w:r w:rsidR="00AA287F" w:rsidRPr="00B51CF1">
        <w:rPr>
          <w:rFonts w:asciiTheme="minorHAnsi" w:hAnsiTheme="minorHAnsi" w:cstheme="minorHAnsi"/>
          <w:sz w:val="22"/>
          <w:szCs w:val="22"/>
        </w:rPr>
        <w:t xml:space="preserve"> αντίγραφο της συλλογικής σύμβασ</w:t>
      </w:r>
      <w:r w:rsidR="00266138" w:rsidRPr="00B51CF1">
        <w:rPr>
          <w:rFonts w:asciiTheme="minorHAnsi" w:hAnsiTheme="minorHAnsi" w:cstheme="minorHAnsi"/>
          <w:sz w:val="22"/>
          <w:szCs w:val="22"/>
        </w:rPr>
        <w:t>η</w:t>
      </w:r>
      <w:r w:rsidR="00AA287F" w:rsidRPr="00B51CF1">
        <w:rPr>
          <w:rFonts w:asciiTheme="minorHAnsi" w:hAnsiTheme="minorHAnsi" w:cstheme="minorHAnsi"/>
          <w:sz w:val="22"/>
          <w:szCs w:val="22"/>
        </w:rPr>
        <w:t xml:space="preserve">ς που ισχύει για τους εργαζόμενους. </w:t>
      </w:r>
    </w:p>
    <w:p w:rsidR="00472A14" w:rsidRDefault="00472A14" w:rsidP="003341DC">
      <w:pPr>
        <w:jc w:val="both"/>
        <w:rPr>
          <w:rFonts w:ascii="Tahoma" w:hAnsi="Tahoma" w:cs="Tahoma"/>
          <w:sz w:val="22"/>
          <w:szCs w:val="22"/>
          <w:u w:val="single"/>
        </w:rPr>
      </w:pPr>
    </w:p>
    <w:p w:rsidR="00955687" w:rsidRPr="0092697B" w:rsidRDefault="008B05EF" w:rsidP="003341DC">
      <w:pPr>
        <w:jc w:val="both"/>
        <w:rPr>
          <w:rFonts w:asciiTheme="minorHAnsi" w:hAnsiTheme="minorHAnsi" w:cstheme="minorHAnsi"/>
          <w:sz w:val="22"/>
          <w:szCs w:val="22"/>
          <w:u w:val="single"/>
        </w:rPr>
      </w:pPr>
      <w:r w:rsidRPr="0092697B">
        <w:rPr>
          <w:rFonts w:asciiTheme="minorHAnsi" w:hAnsiTheme="minorHAnsi" w:cstheme="minorHAnsi"/>
          <w:sz w:val="22"/>
          <w:szCs w:val="22"/>
          <w:u w:val="single"/>
        </w:rPr>
        <w:t>β) Κλειστό υποφάκελο με την ένδειξη «ΔΙΚΑΙΟΛΟΓΗΤΙΚΑ»,</w:t>
      </w:r>
      <w:r w:rsidRPr="0092697B">
        <w:rPr>
          <w:rFonts w:asciiTheme="minorHAnsi" w:hAnsiTheme="minorHAnsi" w:cstheme="minorHAnsi"/>
          <w:sz w:val="22"/>
          <w:szCs w:val="22"/>
        </w:rPr>
        <w:t xml:space="preserve"> στον οποίο θα εσωκλείονται: </w:t>
      </w:r>
    </w:p>
    <w:p w:rsidR="00161ED8"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1.</w:t>
      </w:r>
      <w:r w:rsidRPr="0092697B">
        <w:rPr>
          <w:rFonts w:asciiTheme="minorHAnsi" w:hAnsiTheme="minorHAnsi" w:cstheme="minorHAnsi"/>
          <w:sz w:val="22"/>
          <w:szCs w:val="22"/>
        </w:rPr>
        <w:t xml:space="preserve"> Απόσπασμα ποινικού μητρώου, έκδ</w:t>
      </w:r>
      <w:r w:rsidR="00161ED8">
        <w:rPr>
          <w:rFonts w:asciiTheme="minorHAnsi" w:hAnsiTheme="minorHAnsi" w:cstheme="minorHAnsi"/>
          <w:sz w:val="22"/>
          <w:szCs w:val="22"/>
        </w:rPr>
        <w:t>οσης του τελευταίου τριμήνου</w:t>
      </w:r>
      <w:r w:rsidRPr="0092697B">
        <w:rPr>
          <w:rFonts w:asciiTheme="minorHAnsi" w:hAnsiTheme="minorHAnsi" w:cstheme="minorHAnsi"/>
          <w:sz w:val="22"/>
          <w:szCs w:val="22"/>
        </w:rPr>
        <w:t xml:space="preserve"> από την ημερομηνία προσκόμισής του ή ισοδύναμου εγγράφου που εκδίδεται από αρμόδια δικαστική ή διοικητική αρχή της χώρας εγκατάστασης, από το οποίο προκύπτει ότι δεν υπάρχει εις βάρος του τελεσίδικη καταδικαστική απόφαση για έ</w:t>
      </w:r>
      <w:r w:rsidR="00161ED8">
        <w:rPr>
          <w:rFonts w:asciiTheme="minorHAnsi" w:hAnsiTheme="minorHAnsi" w:cstheme="minorHAnsi"/>
          <w:sz w:val="22"/>
          <w:szCs w:val="22"/>
        </w:rPr>
        <w:t>ναν από τους ακόλουθους λόγους:</w:t>
      </w:r>
    </w:p>
    <w:p w:rsidR="00161ED8" w:rsidRDefault="005E6425"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 (ΕΕ L 300 της 11.11.2008 σ. 42) </w:t>
      </w:r>
    </w:p>
    <w:p w:rsidR="00161ED8" w:rsidRDefault="005E6425"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 1) και στην παράγραφο 1 του άρθρου 2 της απόφασης -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161ED8" w:rsidRDefault="005E6425"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161ED8" w:rsidRDefault="005E6425"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w:t>
      </w:r>
      <w:r w:rsidRPr="0092697B">
        <w:rPr>
          <w:rFonts w:asciiTheme="minorHAnsi" w:hAnsiTheme="minorHAnsi" w:cstheme="minorHAnsi"/>
          <w:sz w:val="22"/>
          <w:szCs w:val="22"/>
        </w:rPr>
        <w:lastRenderedPageBreak/>
        <w:t>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61ED8" w:rsidRDefault="005E6425"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 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(ΕΕ L 101 της 15.4.2011, σ. 1), η οποία ενσωματώθηκε στην εθνική νομοθεσία με το ν. 4198/2013 (Α’ 215). </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sz w:val="22"/>
          <w:szCs w:val="22"/>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Εάν στις</w:t>
      </w:r>
      <w:r w:rsidR="00EE56B2">
        <w:rPr>
          <w:rFonts w:asciiTheme="minorHAnsi" w:hAnsiTheme="minorHAnsi" w:cstheme="minorHAnsi"/>
          <w:sz w:val="22"/>
          <w:szCs w:val="22"/>
        </w:rPr>
        <w:t xml:space="preserve"> ως άνω περιπτώσεις, (α) έως (ε</w:t>
      </w:r>
      <w:r w:rsidRPr="0092697B">
        <w:rPr>
          <w:rFonts w:asciiTheme="minorHAnsi" w:hAnsiTheme="minorHAnsi" w:cstheme="minorHAnsi"/>
          <w:sz w:val="22"/>
          <w:szCs w:val="22"/>
        </w:rPr>
        <w:t xml:space="preserve">)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2</w:t>
      </w:r>
      <w:r w:rsidRPr="0092697B">
        <w:rPr>
          <w:rFonts w:asciiTheme="minorHAnsi" w:hAnsiTheme="minorHAnsi" w:cstheme="minorHAnsi"/>
          <w:sz w:val="22"/>
          <w:szCs w:val="22"/>
        </w:rPr>
        <w:t>. Πιστοποιητικό που εκδίδεται από αρμόδια κατά περίπτωση αρχή, από το οποίο να προκύπτει ότι κατά την ημερομηνία προσκόμισής του είναι ενήμεροι</w:t>
      </w:r>
      <w:r w:rsidR="00EE56B2">
        <w:rPr>
          <w:rFonts w:asciiTheme="minorHAnsi" w:hAnsiTheme="minorHAnsi" w:cstheme="minorHAnsi"/>
          <w:sz w:val="22"/>
          <w:szCs w:val="22"/>
        </w:rPr>
        <w:t xml:space="preserve"> οι ενδιαφερόμενοι</w:t>
      </w:r>
      <w:r w:rsidRPr="0092697B">
        <w:rPr>
          <w:rFonts w:asciiTheme="minorHAnsi" w:hAnsiTheme="minorHAnsi" w:cstheme="minorHAnsi"/>
          <w:sz w:val="22"/>
          <w:szCs w:val="22"/>
        </w:rPr>
        <w:t xml:space="preserve"> ως προς τις υποχρεώσεις τους που αφορούν τις εισφορές κοινωνικής ασφάλισης (κυρίας και επικουρικής) και ως προς τις φορολογικές τους υποχρεώσεις. </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3</w:t>
      </w:r>
      <w:r w:rsidRPr="0092697B">
        <w:rPr>
          <w:rFonts w:asciiTheme="minorHAnsi" w:hAnsiTheme="minorHAnsi" w:cstheme="minorHAnsi"/>
          <w:sz w:val="22"/>
          <w:szCs w:val="22"/>
        </w:rPr>
        <w:t>. Νομιμοποιητικά στοιχεία του υποψήφιου αναδόχου.</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α)</w:t>
      </w:r>
      <w:r w:rsidRPr="0092697B">
        <w:rPr>
          <w:rFonts w:asciiTheme="minorHAnsi" w:hAnsiTheme="minorHAnsi" w:cstheme="minorHAnsi"/>
          <w:sz w:val="22"/>
          <w:szCs w:val="22"/>
        </w:rPr>
        <w:t xml:space="preserve"> Για τα νομικά πρόσωπα, ενδεικτικά: ΦΕΚ ίδρυσης και τροποποιήσεις του (για ΑΕ και ΕΠΕ), αντίγραφο ή απόσπασμα του καταστατικού και των εγγράφων τροποποιήσεών του (για ΟΕ, ΕΕ, ΙΚΕ, κλπ). Από τα ανωτέρω έγγραφα πρέπει να προκύπτει η νόμιμη σύστασή του, όλες οι σχετικές τροποποιήσεις των καταστατικών, το/τα πρόσωπο/πα που δεσμεύει/ουν νόμιμα την εταιρεία κατά τη ημερομηνία υποβολής της προσφοράς (νόμιμος εκπρόσωπος, δικαίωμα υπογραφής, κλπ), τυχόν τρίτοι στους οποίους έχει χορηγηθεί εξουσία εκπροσώπησης. </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β)</w:t>
      </w:r>
      <w:r w:rsidRPr="0092697B">
        <w:rPr>
          <w:rFonts w:asciiTheme="minorHAnsi" w:hAnsiTheme="minorHAnsi" w:cstheme="minorHAnsi"/>
          <w:sz w:val="22"/>
          <w:szCs w:val="22"/>
        </w:rPr>
        <w:t xml:space="preserve"> Για τα φυσικά πρόσωπα: Αντίγραφο της βεβαίωσης έναρξης επαγγέλματος. </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γ)</w:t>
      </w:r>
      <w:r w:rsidRPr="0092697B">
        <w:rPr>
          <w:rFonts w:asciiTheme="minorHAnsi" w:hAnsiTheme="minorHAnsi" w:cstheme="minorHAnsi"/>
          <w:sz w:val="22"/>
          <w:szCs w:val="22"/>
        </w:rPr>
        <w:t xml:space="preserve"> Υπεύθυνη δήλωση του ν. 1599/1986 (ΦΕΚ Α’ 75), όπως εκάστοτε ισχύει, με ημερομηνία εντός των τελευταίων τριάντα ημερολογιακών ημερών προ της καταληκτικής ημερομηνίας υποβολής των προσφορών, η οποία θα φέρει βεβαίωση του γνήσιου της υπογραφής από αρμόδια διοικητική αρχή ή τα ΚΕΠ, στην οποία ο υποψήφιος ανάδοχος θα πρέπει να αναγράφει τα στοιχεία του διαγωνισμού (είδος και αντικείμενο διαγωνισμού, τα στοιχεία της αναθέτουσας αρχής, αριθμός πρόσκλησης εκδήλωσης ενδιαφέροντος), και να δηλώνει ότι </w:t>
      </w:r>
      <w:r w:rsidR="00EA2789" w:rsidRPr="0092697B">
        <w:rPr>
          <w:rFonts w:asciiTheme="minorHAnsi" w:hAnsiTheme="minorHAnsi" w:cstheme="minorHAnsi"/>
          <w:sz w:val="22"/>
          <w:szCs w:val="22"/>
        </w:rPr>
        <w:t>«</w:t>
      </w:r>
      <w:r w:rsidRPr="0092697B">
        <w:rPr>
          <w:rFonts w:asciiTheme="minorHAnsi" w:hAnsiTheme="minorHAnsi" w:cstheme="minorHAnsi"/>
          <w:i/>
          <w:sz w:val="22"/>
          <w:szCs w:val="22"/>
        </w:rPr>
        <w:t>i) έλαβε γνώση και αποδέχεται πλήρως και ανεπιφυλάκτως όλους τους όρους της παρούσας πρόσκλησης, βάσει των οποίων συντάχθηκε η προσφορά του, ii) οι υπηρεσίες και τα είδη που θα παρέχει θα είναι σύμφωνες με όσα προβλ</w:t>
      </w:r>
      <w:r w:rsidR="002A0435" w:rsidRPr="0092697B">
        <w:rPr>
          <w:rFonts w:asciiTheme="minorHAnsi" w:hAnsiTheme="minorHAnsi" w:cstheme="minorHAnsi"/>
          <w:i/>
          <w:sz w:val="22"/>
          <w:szCs w:val="22"/>
        </w:rPr>
        <w:t xml:space="preserve">έπονται και προδιαγράφονται </w:t>
      </w:r>
      <w:r w:rsidRPr="0092697B">
        <w:rPr>
          <w:rFonts w:asciiTheme="minorHAnsi" w:hAnsiTheme="minorHAnsi" w:cstheme="minorHAnsi"/>
          <w:i/>
          <w:sz w:val="22"/>
          <w:szCs w:val="22"/>
        </w:rPr>
        <w:t>iii) η οικονομική προσφορά δεσμεύει τον προσφέροντα για εκατόν ογδόντα (180) ημερολογιακές ημέρες από την επομένη της διενέργειας του διαγωνισμού</w:t>
      </w:r>
      <w:r w:rsidR="002A0435" w:rsidRPr="0092697B">
        <w:rPr>
          <w:rFonts w:asciiTheme="minorHAnsi" w:hAnsiTheme="minorHAnsi" w:cstheme="minorHAnsi"/>
          <w:i/>
          <w:sz w:val="22"/>
          <w:szCs w:val="22"/>
        </w:rPr>
        <w:t xml:space="preserve"> </w:t>
      </w:r>
      <w:r w:rsidR="002A0435" w:rsidRPr="0092697B">
        <w:rPr>
          <w:rFonts w:asciiTheme="minorHAnsi" w:hAnsiTheme="minorHAnsi" w:cstheme="minorHAnsi"/>
          <w:i/>
          <w:sz w:val="22"/>
          <w:szCs w:val="22"/>
          <w:lang w:val="en-US"/>
        </w:rPr>
        <w:t>iv</w:t>
      </w:r>
      <w:r w:rsidR="002A0435" w:rsidRPr="0092697B">
        <w:rPr>
          <w:rFonts w:asciiTheme="minorHAnsi" w:hAnsiTheme="minorHAnsi" w:cstheme="minorHAnsi"/>
          <w:i/>
          <w:sz w:val="22"/>
          <w:szCs w:val="22"/>
        </w:rPr>
        <w:t>)</w:t>
      </w:r>
      <w:r w:rsidR="00EA2789" w:rsidRPr="0092697B">
        <w:rPr>
          <w:rFonts w:asciiTheme="minorHAnsi" w:hAnsiTheme="minorHAnsi" w:cstheme="minorHAnsi"/>
          <w:i/>
          <w:sz w:val="22"/>
          <w:szCs w:val="22"/>
        </w:rPr>
        <w:t xml:space="preserve"> Τα στοιχεία που αναφέρονται στην προσ</w:t>
      </w:r>
      <w:r w:rsidR="0092697B">
        <w:rPr>
          <w:rFonts w:asciiTheme="minorHAnsi" w:hAnsiTheme="minorHAnsi" w:cstheme="minorHAnsi"/>
          <w:i/>
          <w:sz w:val="22"/>
          <w:szCs w:val="22"/>
        </w:rPr>
        <w:t xml:space="preserve">φορά είναι αληθή και ακριβή. </w:t>
      </w:r>
      <w:r w:rsidR="00EE56B2">
        <w:rPr>
          <w:rFonts w:asciiTheme="minorHAnsi" w:hAnsiTheme="minorHAnsi" w:cstheme="minorHAnsi"/>
          <w:i/>
          <w:sz w:val="22"/>
          <w:szCs w:val="22"/>
        </w:rPr>
        <w:t>Επίσης ότι παραιτείτ</w:t>
      </w:r>
      <w:r w:rsidR="00EA2789" w:rsidRPr="0092697B">
        <w:rPr>
          <w:rFonts w:asciiTheme="minorHAnsi" w:hAnsiTheme="minorHAnsi" w:cstheme="minorHAnsi"/>
          <w:i/>
          <w:sz w:val="22"/>
          <w:szCs w:val="22"/>
        </w:rPr>
        <w:t>αι</w:t>
      </w:r>
      <w:r w:rsidR="00EE56B2">
        <w:rPr>
          <w:rFonts w:asciiTheme="minorHAnsi" w:hAnsiTheme="minorHAnsi" w:cstheme="minorHAnsi"/>
          <w:i/>
          <w:sz w:val="22"/>
          <w:szCs w:val="22"/>
        </w:rPr>
        <w:t xml:space="preserve"> από κάθε δικαίωμα αποζημίωσης σχετικά</w:t>
      </w:r>
      <w:r w:rsidR="00EA2789" w:rsidRPr="0092697B">
        <w:rPr>
          <w:rFonts w:asciiTheme="minorHAnsi" w:hAnsiTheme="minorHAnsi" w:cstheme="minorHAnsi"/>
          <w:i/>
          <w:sz w:val="22"/>
          <w:szCs w:val="22"/>
        </w:rPr>
        <w:t xml:space="preserve"> με οποιαδήποτε απόφαση της Αναθέτουσας Αρχής για αναβολή ή ακύρωση της ανάθεσης».</w:t>
      </w:r>
      <w:r w:rsidRPr="0092697B">
        <w:rPr>
          <w:rFonts w:asciiTheme="minorHAnsi" w:hAnsiTheme="minorHAnsi" w:cstheme="minorHAnsi"/>
          <w:sz w:val="22"/>
          <w:szCs w:val="22"/>
        </w:rPr>
        <w:t xml:space="preserve"> </w:t>
      </w:r>
    </w:p>
    <w:p w:rsidR="005E6425" w:rsidRPr="0092697B" w:rsidRDefault="005E6425" w:rsidP="003341DC">
      <w:pPr>
        <w:jc w:val="both"/>
        <w:rPr>
          <w:rFonts w:asciiTheme="minorHAnsi" w:hAnsiTheme="minorHAnsi" w:cstheme="minorHAnsi"/>
          <w:sz w:val="22"/>
          <w:szCs w:val="22"/>
        </w:rPr>
      </w:pPr>
      <w:r w:rsidRPr="0092697B">
        <w:rPr>
          <w:rFonts w:asciiTheme="minorHAnsi" w:hAnsiTheme="minorHAnsi" w:cstheme="minorHAnsi"/>
          <w:b/>
          <w:sz w:val="22"/>
          <w:szCs w:val="22"/>
        </w:rPr>
        <w:t>δ)</w:t>
      </w:r>
      <w:r w:rsidRPr="0092697B">
        <w:rPr>
          <w:rFonts w:asciiTheme="minorHAnsi" w:hAnsiTheme="minorHAnsi" w:cstheme="minorHAnsi"/>
          <w:sz w:val="22"/>
          <w:szCs w:val="22"/>
        </w:rPr>
        <w:t xml:space="preserve"> Υπεύθυνη δήλωση του ν. 1599/1986 (ΦΕΚ Α’ 75), όπως εκάστοτε ισχύει, με ημερομηνία εντός των τελευταίων τριάντα ημερολογιακών ημερών προ της καταληκτικής ημερομηνίας υποβολής των προσφορών, η οποία θα φέρει βεβαίωση του γνήσιου της υπογραφής από αρμόδια διοικητική αρχή ή τα ΚΕΠ, στην οποία ο υποψήφιος ανάδοχος θα πρέπει να αναγράφει τα στοιχεία του διαγωνισμού (είδος και αντικείμενο διαγωνισμού, τα στοιχεία της αναθέτουσας αρχής, αριθμός πρόσκλησης εκδήλωσης ενδιαφέροντος), </w:t>
      </w:r>
      <w:r w:rsidRPr="0092697B">
        <w:rPr>
          <w:rFonts w:asciiTheme="minorHAnsi" w:hAnsiTheme="minorHAnsi" w:cstheme="minorHAnsi"/>
          <w:sz w:val="22"/>
          <w:szCs w:val="22"/>
          <w:u w:val="single"/>
        </w:rPr>
        <w:t>και να δηλώνει ότι δεν τελεί σε καμία από τις αναφερόμενες καταστάσεις των άρθρων 73 και 74 του ν. 4412/2016</w:t>
      </w:r>
      <w:r w:rsidRPr="0092697B">
        <w:rPr>
          <w:rFonts w:asciiTheme="minorHAnsi" w:hAnsiTheme="minorHAnsi" w:cstheme="minorHAnsi"/>
          <w:sz w:val="22"/>
          <w:szCs w:val="22"/>
        </w:rPr>
        <w:t>.</w:t>
      </w:r>
    </w:p>
    <w:p w:rsidR="00955687" w:rsidRPr="0092697B" w:rsidRDefault="00FE10A4" w:rsidP="003341DC">
      <w:pPr>
        <w:jc w:val="both"/>
        <w:rPr>
          <w:rFonts w:asciiTheme="minorHAnsi" w:hAnsiTheme="minorHAnsi" w:cstheme="minorHAnsi"/>
          <w:sz w:val="22"/>
          <w:szCs w:val="22"/>
        </w:rPr>
      </w:pPr>
      <w:r w:rsidRPr="00FE10A4">
        <w:rPr>
          <w:rFonts w:asciiTheme="minorHAnsi" w:hAnsiTheme="minorHAnsi" w:cstheme="minorHAnsi"/>
          <w:b/>
          <w:sz w:val="22"/>
          <w:szCs w:val="22"/>
          <w:u w:val="single"/>
        </w:rPr>
        <w:t>ε)</w:t>
      </w:r>
      <w:r>
        <w:rPr>
          <w:rFonts w:asciiTheme="minorHAnsi" w:hAnsiTheme="minorHAnsi" w:cstheme="minorHAnsi"/>
          <w:sz w:val="22"/>
          <w:szCs w:val="22"/>
          <w:u w:val="single"/>
        </w:rPr>
        <w:t xml:space="preserve"> </w:t>
      </w:r>
      <w:r w:rsidR="008B05EF" w:rsidRPr="0092697B">
        <w:rPr>
          <w:rFonts w:asciiTheme="minorHAnsi" w:hAnsiTheme="minorHAnsi" w:cstheme="minorHAnsi"/>
          <w:sz w:val="22"/>
          <w:szCs w:val="22"/>
          <w:u w:val="single"/>
        </w:rPr>
        <w:t>Έγγραφο του προσφέροντα στο οποίο θα αναφέρονται τα ακόλουθα</w:t>
      </w:r>
      <w:r w:rsidR="008B05EF" w:rsidRPr="0092697B">
        <w:rPr>
          <w:rFonts w:asciiTheme="minorHAnsi" w:hAnsiTheme="minorHAnsi" w:cstheme="minorHAnsi"/>
          <w:sz w:val="22"/>
          <w:szCs w:val="22"/>
        </w:rPr>
        <w:t xml:space="preserve">: </w:t>
      </w:r>
    </w:p>
    <w:p w:rsidR="005E6425"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lastRenderedPageBreak/>
        <w:t>- Το μέγεθος της εταιρείας (αριθμός προσωπικού, υλικά και τεχνικά μέσα καθαρισμού).</w:t>
      </w:r>
    </w:p>
    <w:p w:rsidR="00955687"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 Το πελατολόγιο της εταιρείας (πελάτες με ισχύουσες κατά τον χρόνο υποβολής της προσφοράς συμβάσεις για την παροχή παρόμοιων υπηρεσιών ανάλογου μεγέθους και ποιότητας προς το προκηρυσσόμενο έργο). </w:t>
      </w:r>
    </w:p>
    <w:p w:rsidR="00955687"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Προσφορές που δεν περιέχουν τα παραπάνω θα απορρίπτονται ως μη σύμφωνες με την παρούσα πρόσκληση ενδιαφέροντος. </w:t>
      </w:r>
      <w:r w:rsidRPr="0092697B">
        <w:rPr>
          <w:rFonts w:asciiTheme="minorHAnsi" w:hAnsiTheme="minorHAnsi" w:cstheme="minorHAnsi"/>
          <w:sz w:val="22"/>
          <w:szCs w:val="22"/>
          <w:u w:val="single"/>
        </w:rPr>
        <w:t>Τα επιμέρους κριτήρια</w:t>
      </w:r>
      <w:r w:rsidRPr="0092697B">
        <w:rPr>
          <w:rFonts w:asciiTheme="minorHAnsi" w:hAnsiTheme="minorHAnsi" w:cstheme="minorHAnsi"/>
          <w:sz w:val="22"/>
          <w:szCs w:val="22"/>
        </w:rPr>
        <w:t xml:space="preserve"> που θα ληφθούν υπόψη για την αξιολόγηση των προσφορών είναι: </w:t>
      </w:r>
    </w:p>
    <w:p w:rsidR="006E4977" w:rsidRPr="0092697B" w:rsidRDefault="006E4977" w:rsidP="003341DC">
      <w:pPr>
        <w:jc w:val="both"/>
        <w:rPr>
          <w:rFonts w:asciiTheme="minorHAnsi" w:hAnsiTheme="minorHAnsi" w:cstheme="minorHAnsi"/>
          <w:sz w:val="22"/>
          <w:szCs w:val="22"/>
        </w:rPr>
      </w:pPr>
    </w:p>
    <w:p w:rsidR="00955687"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 Η συμφωνία της προσφοράς με τους όρους της πρόσκλησης. </w:t>
      </w:r>
    </w:p>
    <w:p w:rsidR="00955687"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 Η προσφερόμενη τιμή. </w:t>
      </w:r>
    </w:p>
    <w:p w:rsidR="00955687"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 Η εμπειρία του προσφέροντα σε ανάλογη εργασία. </w:t>
      </w:r>
    </w:p>
    <w:p w:rsidR="002A0435" w:rsidRPr="0092697B" w:rsidRDefault="002A0435" w:rsidP="003341DC">
      <w:pPr>
        <w:jc w:val="both"/>
        <w:rPr>
          <w:rFonts w:asciiTheme="minorHAnsi" w:hAnsiTheme="minorHAnsi" w:cstheme="minorHAnsi"/>
          <w:b/>
          <w:sz w:val="22"/>
          <w:szCs w:val="22"/>
        </w:rPr>
      </w:pPr>
    </w:p>
    <w:p w:rsidR="00955687"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b/>
          <w:sz w:val="22"/>
          <w:szCs w:val="22"/>
        </w:rPr>
        <w:t>4. Ειδικοί όροι</w:t>
      </w:r>
      <w:r w:rsidR="00955687" w:rsidRPr="0092697B">
        <w:rPr>
          <w:rFonts w:asciiTheme="minorHAnsi" w:hAnsiTheme="minorHAnsi" w:cstheme="minorHAnsi"/>
          <w:sz w:val="22"/>
          <w:szCs w:val="22"/>
        </w:rPr>
        <w:t xml:space="preserve"> </w:t>
      </w:r>
    </w:p>
    <w:p w:rsidR="00955687" w:rsidRPr="0092697B" w:rsidRDefault="00955687" w:rsidP="003341DC">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Ο Ανάδοχος υποχρεούται να εκπαιδεύει το προσωπικό του για την ορθή εφαρμογή των όρων της σύμβασης και να ελέγχει την ποιότητα των εργασιών του. </w:t>
      </w:r>
    </w:p>
    <w:p w:rsidR="00955687" w:rsidRPr="0092697B" w:rsidRDefault="00955687" w:rsidP="00EE56B2">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Ο Ανάδοχος έχει υποχρέωση για την απαρέγκλιτη τήρηση των διατάξεων της εργατικής νομοθεσίας δηλαδή, καταβολή των νομίμων αποδοχών των εργαζομέ</w:t>
      </w:r>
      <w:r w:rsidR="00AA4790">
        <w:rPr>
          <w:rFonts w:asciiTheme="minorHAnsi" w:hAnsiTheme="minorHAnsi" w:cstheme="minorHAnsi"/>
          <w:sz w:val="22"/>
          <w:szCs w:val="22"/>
        </w:rPr>
        <w:t>νων, τήρηση του νόμιμου ωραρίου, τήρηση</w:t>
      </w:r>
      <w:r w:rsidR="008B05EF" w:rsidRPr="0092697B">
        <w:rPr>
          <w:rFonts w:asciiTheme="minorHAnsi" w:hAnsiTheme="minorHAnsi" w:cstheme="minorHAnsi"/>
          <w:sz w:val="22"/>
          <w:szCs w:val="22"/>
        </w:rPr>
        <w:t xml:space="preserve"> της ασφαλιστικής νομοθεσίας και της νομοθεσίας περί υγείας και ασφάλειας των εργαζομένων και πρόληψης του επαγγελματικού κινδύνου</w:t>
      </w:r>
      <w:r w:rsidR="00AA287F" w:rsidRPr="0092697B">
        <w:rPr>
          <w:rFonts w:asciiTheme="minorHAnsi" w:hAnsiTheme="minorHAnsi" w:cstheme="minorHAnsi"/>
          <w:sz w:val="22"/>
          <w:szCs w:val="22"/>
        </w:rPr>
        <w:t>, για τις οποίες είναι και ο μόνος υπεύθυνο</w:t>
      </w:r>
      <w:r w:rsidR="00E117CC" w:rsidRPr="0092697B">
        <w:rPr>
          <w:rFonts w:asciiTheme="minorHAnsi" w:hAnsiTheme="minorHAnsi" w:cstheme="minorHAnsi"/>
          <w:sz w:val="22"/>
          <w:szCs w:val="22"/>
        </w:rPr>
        <w:t>ς</w:t>
      </w:r>
      <w:r w:rsidR="00AA287F"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Σε περίπτωση δε, που διαπιστωθεί </w:t>
      </w:r>
      <w:r w:rsidR="008B05EF" w:rsidRPr="00590BA2">
        <w:rPr>
          <w:rFonts w:asciiTheme="minorHAnsi" w:hAnsiTheme="minorHAnsi" w:cstheme="minorHAnsi"/>
          <w:sz w:val="22"/>
          <w:szCs w:val="22"/>
        </w:rPr>
        <w:t>παράβαση του παρόντος όρου,</w:t>
      </w:r>
      <w:r w:rsidR="008B05EF" w:rsidRPr="0092697B">
        <w:rPr>
          <w:rFonts w:asciiTheme="minorHAnsi" w:hAnsiTheme="minorHAnsi" w:cstheme="minorHAnsi"/>
          <w:sz w:val="22"/>
          <w:szCs w:val="22"/>
        </w:rPr>
        <w:t xml:space="preserve"> θα καταγγέλλεται η σύμβαση και θα απορρίπτεται κάθε οφειλόμενη δαπάνη πληρωμής. </w:t>
      </w:r>
    </w:p>
    <w:p w:rsidR="00955687" w:rsidRPr="0092697B" w:rsidRDefault="00955687" w:rsidP="00EE56B2">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Ο Ανάδοχος υποχρεούται να παρέχει στο προσωπικό του τις νόμιμες άδειες και να καλύπτει κενά από ασθένειες κλπ. </w:t>
      </w:r>
    </w:p>
    <w:p w:rsidR="00955687" w:rsidRPr="0092697B" w:rsidRDefault="008B05EF" w:rsidP="00EE56B2">
      <w:pPr>
        <w:jc w:val="both"/>
        <w:rPr>
          <w:rFonts w:asciiTheme="minorHAnsi" w:hAnsiTheme="minorHAnsi" w:cstheme="minorHAnsi"/>
          <w:sz w:val="22"/>
          <w:szCs w:val="22"/>
        </w:rPr>
      </w:pPr>
      <w:r w:rsidRPr="0092697B">
        <w:rPr>
          <w:rFonts w:asciiTheme="minorHAnsi" w:hAnsiTheme="minorHAnsi" w:cstheme="minorHAnsi"/>
          <w:sz w:val="22"/>
          <w:szCs w:val="22"/>
        </w:rPr>
        <w:t xml:space="preserve"> </w:t>
      </w:r>
      <w:r w:rsidR="00955687" w:rsidRPr="0092697B">
        <w:rPr>
          <w:rFonts w:asciiTheme="minorHAnsi" w:hAnsiTheme="minorHAnsi" w:cstheme="minorHAnsi"/>
          <w:sz w:val="22"/>
          <w:szCs w:val="22"/>
        </w:rPr>
        <w:t>-</w:t>
      </w:r>
      <w:r w:rsidRPr="0092697B">
        <w:rPr>
          <w:rFonts w:asciiTheme="minorHAnsi" w:hAnsiTheme="minorHAnsi" w:cstheme="minorHAnsi"/>
          <w:sz w:val="22"/>
          <w:szCs w:val="22"/>
        </w:rPr>
        <w:t>Την ημέρα της υπογραφής της Σύμβασης ο Ανάδοχος υποχρεούται να υποβάλει:</w:t>
      </w:r>
      <w:r w:rsidR="00FC02AD" w:rsidRPr="0092697B">
        <w:rPr>
          <w:rFonts w:asciiTheme="minorHAnsi" w:hAnsiTheme="minorHAnsi" w:cstheme="minorHAnsi"/>
          <w:sz w:val="22"/>
          <w:szCs w:val="22"/>
        </w:rPr>
        <w:t xml:space="preserve"> α) Κατάσταση των εργαζομένων θεωρημένη από την Επιθεώρηση της Εργασίας, β</w:t>
      </w:r>
      <w:r w:rsidRPr="0092697B">
        <w:rPr>
          <w:rFonts w:asciiTheme="minorHAnsi" w:hAnsiTheme="minorHAnsi" w:cstheme="minorHAnsi"/>
          <w:sz w:val="22"/>
          <w:szCs w:val="22"/>
        </w:rPr>
        <w:t>) Βεβαίωση δήλωσης των εργαζομένων στο σύστημα ΕΡΓΑΝΗ</w:t>
      </w:r>
      <w:r w:rsidR="00FC02AD" w:rsidRPr="0092697B">
        <w:rPr>
          <w:rFonts w:asciiTheme="minorHAnsi" w:hAnsiTheme="minorHAnsi" w:cstheme="minorHAnsi"/>
          <w:sz w:val="22"/>
          <w:szCs w:val="22"/>
        </w:rPr>
        <w:t xml:space="preserve"> και γ) </w:t>
      </w:r>
      <w:r w:rsidR="00E117CC" w:rsidRPr="0092697B">
        <w:rPr>
          <w:rFonts w:asciiTheme="minorHAnsi" w:hAnsiTheme="minorHAnsi" w:cstheme="minorHAnsi"/>
          <w:sz w:val="22"/>
          <w:szCs w:val="22"/>
        </w:rPr>
        <w:t>Κ</w:t>
      </w:r>
      <w:r w:rsidR="00FC02AD" w:rsidRPr="0092697B">
        <w:rPr>
          <w:rFonts w:asciiTheme="minorHAnsi" w:hAnsiTheme="minorHAnsi" w:cstheme="minorHAnsi"/>
          <w:sz w:val="22"/>
          <w:szCs w:val="22"/>
        </w:rPr>
        <w:t>ατάσταση των εργαζομένων με αναφορά για τον καθένα του φορέα ασφάλισής τους</w:t>
      </w:r>
      <w:r w:rsidRPr="0092697B">
        <w:rPr>
          <w:rFonts w:asciiTheme="minorHAnsi" w:hAnsiTheme="minorHAnsi" w:cstheme="minorHAnsi"/>
          <w:sz w:val="22"/>
          <w:szCs w:val="22"/>
        </w:rPr>
        <w:t xml:space="preserve">. Σε περίπτωση αλλοδαπών εργαζομένων απαιτείται άδεια εργασίας. </w:t>
      </w:r>
    </w:p>
    <w:p w:rsidR="00955687" w:rsidRPr="0092697B" w:rsidRDefault="00955687" w:rsidP="003341DC">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Ο Ανάδοχος υποχρεούται να εκπληρώνει τις υποχρεώσεις του απέναντι στο Δημόσιο και τους ασφαλιστικούς φορείς. Σε περίπτωση που δεν τηρούνται αυτές,</w:t>
      </w:r>
      <w:r w:rsidR="00FC02AD" w:rsidRPr="0092697B">
        <w:rPr>
          <w:rFonts w:asciiTheme="minorHAnsi" w:hAnsiTheme="minorHAnsi" w:cstheme="minorHAnsi"/>
          <w:sz w:val="22"/>
          <w:szCs w:val="22"/>
        </w:rPr>
        <w:t xml:space="preserve"> η</w:t>
      </w:r>
      <w:r w:rsidR="00FC02AD" w:rsidRPr="0092697B">
        <w:rPr>
          <w:rFonts w:asciiTheme="minorHAnsi" w:hAnsiTheme="minorHAnsi" w:cstheme="minorHAnsi"/>
          <w:b/>
          <w:sz w:val="22"/>
          <w:szCs w:val="22"/>
        </w:rPr>
        <w:t xml:space="preserve"> </w:t>
      </w:r>
      <w:r w:rsidR="00FC02AD" w:rsidRPr="0092697B">
        <w:rPr>
          <w:rFonts w:asciiTheme="minorHAnsi" w:hAnsiTheme="minorHAnsi" w:cstheme="minorHAnsi"/>
          <w:sz w:val="22"/>
          <w:szCs w:val="22"/>
        </w:rPr>
        <w:t>Π</w:t>
      </w:r>
      <w:r w:rsidR="00265017">
        <w:rPr>
          <w:rFonts w:asciiTheme="minorHAnsi" w:hAnsiTheme="minorHAnsi" w:cstheme="minorHAnsi"/>
          <w:sz w:val="22"/>
          <w:szCs w:val="22"/>
        </w:rPr>
        <w:t>εριφερειακή</w:t>
      </w:r>
      <w:r w:rsidR="00FC02AD" w:rsidRPr="0092697B">
        <w:rPr>
          <w:rFonts w:asciiTheme="minorHAnsi" w:hAnsiTheme="minorHAnsi" w:cstheme="minorHAnsi"/>
          <w:sz w:val="22"/>
          <w:szCs w:val="22"/>
        </w:rPr>
        <w:t xml:space="preserve"> Δ/</w:t>
      </w:r>
      <w:r w:rsidR="00265017">
        <w:rPr>
          <w:rFonts w:asciiTheme="minorHAnsi" w:hAnsiTheme="minorHAnsi" w:cstheme="minorHAnsi"/>
          <w:sz w:val="22"/>
          <w:szCs w:val="22"/>
        </w:rPr>
        <w:t xml:space="preserve">νση </w:t>
      </w:r>
      <w:r w:rsidR="00FC02AD" w:rsidRPr="0092697B">
        <w:rPr>
          <w:rFonts w:asciiTheme="minorHAnsi" w:hAnsiTheme="minorHAnsi" w:cstheme="minorHAnsi"/>
          <w:sz w:val="22"/>
          <w:szCs w:val="22"/>
        </w:rPr>
        <w:t>Α/</w:t>
      </w:r>
      <w:r w:rsidR="00265017">
        <w:rPr>
          <w:rFonts w:asciiTheme="minorHAnsi" w:hAnsiTheme="minorHAnsi" w:cstheme="minorHAnsi"/>
          <w:sz w:val="22"/>
          <w:szCs w:val="22"/>
        </w:rPr>
        <w:t>θμιας</w:t>
      </w:r>
      <w:r w:rsidR="00FC02AD" w:rsidRPr="0092697B">
        <w:rPr>
          <w:rFonts w:asciiTheme="minorHAnsi" w:hAnsiTheme="minorHAnsi" w:cstheme="minorHAnsi"/>
          <w:sz w:val="22"/>
          <w:szCs w:val="22"/>
        </w:rPr>
        <w:t xml:space="preserve"> &amp; Β/</w:t>
      </w:r>
      <w:r w:rsidR="00265017">
        <w:rPr>
          <w:rFonts w:asciiTheme="minorHAnsi" w:hAnsiTheme="minorHAnsi" w:cstheme="minorHAnsi"/>
          <w:sz w:val="22"/>
          <w:szCs w:val="22"/>
        </w:rPr>
        <w:t>θμιας Εκπ/σης</w:t>
      </w:r>
      <w:r w:rsidR="00FC02AD" w:rsidRPr="0092697B">
        <w:rPr>
          <w:rFonts w:asciiTheme="minorHAnsi" w:hAnsiTheme="minorHAnsi" w:cstheme="minorHAnsi"/>
          <w:sz w:val="22"/>
          <w:szCs w:val="22"/>
        </w:rPr>
        <w:t xml:space="preserve"> Κ</w:t>
      </w:r>
      <w:r w:rsidR="00265017">
        <w:rPr>
          <w:rFonts w:asciiTheme="minorHAnsi" w:hAnsiTheme="minorHAnsi" w:cstheme="minorHAnsi"/>
          <w:sz w:val="22"/>
          <w:szCs w:val="22"/>
        </w:rPr>
        <w:t>εντρικής</w:t>
      </w:r>
      <w:r w:rsidR="00FC02AD" w:rsidRPr="0092697B">
        <w:rPr>
          <w:rFonts w:asciiTheme="minorHAnsi" w:hAnsiTheme="minorHAnsi" w:cstheme="minorHAnsi"/>
          <w:sz w:val="22"/>
          <w:szCs w:val="22"/>
        </w:rPr>
        <w:t xml:space="preserve"> Μ</w:t>
      </w:r>
      <w:r w:rsidR="00265017">
        <w:rPr>
          <w:rFonts w:asciiTheme="minorHAnsi" w:hAnsiTheme="minorHAnsi" w:cstheme="minorHAnsi"/>
          <w:sz w:val="22"/>
          <w:szCs w:val="22"/>
        </w:rPr>
        <w:t xml:space="preserve">ακεδονίας </w:t>
      </w:r>
      <w:r w:rsidR="008B05EF" w:rsidRPr="0092697B">
        <w:rPr>
          <w:rFonts w:asciiTheme="minorHAnsi" w:hAnsiTheme="minorHAnsi" w:cstheme="minorHAnsi"/>
          <w:sz w:val="22"/>
          <w:szCs w:val="22"/>
        </w:rPr>
        <w:t xml:space="preserve">έχει το δικαίωμα να καταγγείλει την Σύμβαση. </w:t>
      </w:r>
    </w:p>
    <w:p w:rsidR="00955687" w:rsidRPr="0092697B" w:rsidRDefault="00955687" w:rsidP="003341DC">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Ο Ανάδοχος υποχρεούται να λαμβάνει κάθε μέτρο ασφάλειας και προστασίας του προσωπικού του, των υπαλλήλων </w:t>
      </w:r>
      <w:r w:rsidR="00AA287F" w:rsidRPr="0092697B">
        <w:rPr>
          <w:rFonts w:asciiTheme="minorHAnsi" w:hAnsiTheme="minorHAnsi" w:cstheme="minorHAnsi"/>
          <w:sz w:val="22"/>
          <w:szCs w:val="22"/>
        </w:rPr>
        <w:t xml:space="preserve">της Αναθέτουσας Αρχής </w:t>
      </w:r>
      <w:r w:rsidR="008B05EF" w:rsidRPr="0092697B">
        <w:rPr>
          <w:rFonts w:asciiTheme="minorHAnsi" w:hAnsiTheme="minorHAnsi" w:cstheme="minorHAnsi"/>
          <w:sz w:val="22"/>
          <w:szCs w:val="22"/>
        </w:rPr>
        <w:t>και τρίτων κατά την εκτέλεση της σύμβασης και ευθύνεται πλήρως για τις βλάβες στην υγεία των παραπάνω που τυχόν προκληθούν κατά την εκτέλεση του έργου, είτε λόγω πταίσματος του προστηθέντος ή λόγω ακαταλληλότητας και ελαττωματικότητας του χρησιμοποιούμενου εξοπλισμού. Για το λόγο αυτό, ο Ανάδοχος δηλώνει ότι επισκέφτηκε τους προς καθαρισμό χώρους, ήλεγξε τις εγκαταστάσεις και διαπίστωσε ότι πληρούν τις προϋποθέσεις για την απρόσκοπτη και ασφαλή εργασία του προσωπικού ώστε να μη</w:t>
      </w:r>
      <w:r w:rsidR="00472A14" w:rsidRPr="0092697B">
        <w:rPr>
          <w:rFonts w:asciiTheme="minorHAnsi" w:hAnsiTheme="minorHAnsi" w:cstheme="minorHAnsi"/>
          <w:sz w:val="22"/>
          <w:szCs w:val="22"/>
        </w:rPr>
        <w:t>ν</w:t>
      </w:r>
      <w:r w:rsidR="008B05EF" w:rsidRPr="0092697B">
        <w:rPr>
          <w:rFonts w:asciiTheme="minorHAnsi" w:hAnsiTheme="minorHAnsi" w:cstheme="minorHAnsi"/>
          <w:sz w:val="22"/>
          <w:szCs w:val="22"/>
        </w:rPr>
        <w:t xml:space="preserve"> υπάρχει κίνδυνος ατυχήματος. </w:t>
      </w:r>
    </w:p>
    <w:p w:rsidR="00955687" w:rsidRPr="0092697B" w:rsidRDefault="00955687" w:rsidP="003341DC">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Ο Ανάδοχος δεν δικαιούται να εκχωρεί την σύμβαση σε οποιονδήποτε τρίτον, ούτε να αναθέτει υπεργολαβικά σε τρίτους μέρος ή σύνολο του έργου, </w:t>
      </w:r>
      <w:r w:rsidR="007559CB">
        <w:rPr>
          <w:rFonts w:asciiTheme="minorHAnsi" w:hAnsiTheme="minorHAnsi" w:cstheme="minorHAnsi"/>
          <w:sz w:val="22"/>
          <w:szCs w:val="22"/>
        </w:rPr>
        <w:t>ούτε να υποκαθίσταται από τρίτο</w:t>
      </w:r>
      <w:r w:rsidR="008B05EF" w:rsidRPr="0092697B">
        <w:rPr>
          <w:rFonts w:asciiTheme="minorHAnsi" w:hAnsiTheme="minorHAnsi" w:cstheme="minorHAnsi"/>
          <w:sz w:val="22"/>
          <w:szCs w:val="22"/>
        </w:rPr>
        <w:t xml:space="preserve"> χωρίς την προηγούμενη έγγραφη συναίνεση του ΟΕΕ. </w:t>
      </w:r>
    </w:p>
    <w:p w:rsidR="00955687" w:rsidRPr="0092697B" w:rsidRDefault="00955687" w:rsidP="003341DC">
      <w:pPr>
        <w:jc w:val="both"/>
        <w:rPr>
          <w:rFonts w:asciiTheme="minorHAnsi" w:hAnsiTheme="minorHAnsi" w:cstheme="minorHAnsi"/>
          <w:sz w:val="22"/>
          <w:szCs w:val="22"/>
        </w:rPr>
      </w:pPr>
      <w:r w:rsidRPr="0092697B">
        <w:rPr>
          <w:rFonts w:asciiTheme="minorHAnsi" w:hAnsiTheme="minorHAnsi" w:cstheme="minorHAnsi"/>
          <w:sz w:val="22"/>
          <w:szCs w:val="22"/>
        </w:rPr>
        <w:t>-</w:t>
      </w:r>
      <w:r w:rsidR="008B05EF" w:rsidRPr="0092697B">
        <w:rPr>
          <w:rFonts w:asciiTheme="minorHAnsi" w:hAnsiTheme="minorHAnsi" w:cstheme="minorHAnsi"/>
          <w:sz w:val="22"/>
          <w:szCs w:val="22"/>
        </w:rPr>
        <w:t xml:space="preserve"> Ο Ανάδοχος υποχρεούται να λαμβάνει κάθε μέτρο ασφάλειας και προστασίας για την αποτροπή ζημίας, φθοράς ή βλάβης σε αντικείμενα και εγκαταστάσεις της Αναθέτουσας Αρχής και είναι υπεύθυνος για την αποκατάσταση κάθε είδους ζημίας, φθοράς ή βλάβης σε αντικείμενα, ηλεκτρονικό εξοπλισμό και εγκαταστάσεις της Αναθέτουσας Αρχής που θα προκληθούν από πράξεις ή παραλείψεις των υπαλλήλων ή προστηθέντων αυτού ή ακόμη και από ελαττωματικό εξοπλισμό κατά την εκτέλεση της σύμβασης. </w:t>
      </w:r>
    </w:p>
    <w:p w:rsidR="00955687" w:rsidRPr="0092697B" w:rsidRDefault="00955687" w:rsidP="003341DC">
      <w:pPr>
        <w:jc w:val="both"/>
        <w:rPr>
          <w:rFonts w:asciiTheme="minorHAnsi" w:hAnsiTheme="minorHAnsi" w:cstheme="minorHAnsi"/>
          <w:sz w:val="22"/>
          <w:szCs w:val="22"/>
        </w:rPr>
      </w:pPr>
    </w:p>
    <w:p w:rsidR="00955687"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b/>
          <w:sz w:val="22"/>
          <w:szCs w:val="22"/>
        </w:rPr>
        <w:t>5. Πληρωμή – Κρατήσεις</w:t>
      </w:r>
      <w:r w:rsidR="00955687" w:rsidRPr="0092697B">
        <w:rPr>
          <w:rFonts w:asciiTheme="minorHAnsi" w:hAnsiTheme="minorHAnsi" w:cstheme="minorHAnsi"/>
          <w:sz w:val="22"/>
          <w:szCs w:val="22"/>
        </w:rPr>
        <w:t xml:space="preserve"> </w:t>
      </w:r>
    </w:p>
    <w:p w:rsidR="00266138" w:rsidRPr="0092697B" w:rsidRDefault="00D5559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Η </w:t>
      </w:r>
      <w:r w:rsidR="008B05EF" w:rsidRPr="0092697B">
        <w:rPr>
          <w:rFonts w:asciiTheme="minorHAnsi" w:hAnsiTheme="minorHAnsi" w:cstheme="minorHAnsi"/>
          <w:sz w:val="22"/>
          <w:szCs w:val="22"/>
        </w:rPr>
        <w:t>καταβολή της αμοιβής θα γίνεται μηνιαίως</w:t>
      </w:r>
      <w:r w:rsidR="00AA287F" w:rsidRPr="0092697B">
        <w:rPr>
          <w:rFonts w:asciiTheme="minorHAnsi" w:hAnsiTheme="minorHAnsi" w:cstheme="minorHAnsi"/>
          <w:sz w:val="22"/>
          <w:szCs w:val="22"/>
        </w:rPr>
        <w:t>. Τα δικαιολογητικά που απαιτούνται είναι</w:t>
      </w:r>
      <w:r w:rsidRPr="0092697B">
        <w:rPr>
          <w:rFonts w:asciiTheme="minorHAnsi" w:hAnsiTheme="minorHAnsi" w:cstheme="minorHAnsi"/>
          <w:sz w:val="22"/>
          <w:szCs w:val="22"/>
        </w:rPr>
        <w:t>:</w:t>
      </w:r>
      <w:r w:rsidR="00AA287F" w:rsidRPr="0092697B">
        <w:rPr>
          <w:rFonts w:asciiTheme="minorHAnsi" w:hAnsiTheme="minorHAnsi" w:cstheme="minorHAnsi"/>
          <w:sz w:val="22"/>
          <w:szCs w:val="22"/>
        </w:rPr>
        <w:t xml:space="preserve"> </w:t>
      </w:r>
    </w:p>
    <w:p w:rsidR="00AA287F" w:rsidRPr="0092697B" w:rsidRDefault="00AA287F" w:rsidP="003341DC">
      <w:pPr>
        <w:jc w:val="both"/>
        <w:rPr>
          <w:rFonts w:asciiTheme="minorHAnsi" w:hAnsiTheme="minorHAnsi" w:cstheme="minorHAnsi"/>
          <w:sz w:val="22"/>
          <w:szCs w:val="22"/>
        </w:rPr>
      </w:pPr>
      <w:r w:rsidRPr="0092697B">
        <w:rPr>
          <w:rFonts w:asciiTheme="minorHAnsi" w:hAnsiTheme="minorHAnsi" w:cstheme="minorHAnsi"/>
          <w:sz w:val="22"/>
          <w:szCs w:val="22"/>
        </w:rPr>
        <w:t>Α.</w:t>
      </w:r>
      <w:r w:rsidR="008B05EF" w:rsidRPr="0092697B">
        <w:rPr>
          <w:rFonts w:asciiTheme="minorHAnsi" w:hAnsiTheme="minorHAnsi" w:cstheme="minorHAnsi"/>
          <w:sz w:val="22"/>
          <w:szCs w:val="22"/>
        </w:rPr>
        <w:t xml:space="preserve"> </w:t>
      </w:r>
      <w:r w:rsidR="00D5559F" w:rsidRPr="0092697B">
        <w:rPr>
          <w:rFonts w:asciiTheme="minorHAnsi" w:hAnsiTheme="minorHAnsi" w:cstheme="minorHAnsi"/>
          <w:sz w:val="22"/>
          <w:szCs w:val="22"/>
        </w:rPr>
        <w:t>Η</w:t>
      </w:r>
      <w:r w:rsidRPr="0092697B">
        <w:rPr>
          <w:rFonts w:asciiTheme="minorHAnsi" w:hAnsiTheme="minorHAnsi" w:cstheme="minorHAnsi"/>
          <w:sz w:val="22"/>
          <w:szCs w:val="22"/>
        </w:rPr>
        <w:t xml:space="preserve"> έκδοση του</w:t>
      </w:r>
      <w:r w:rsidR="008B05EF" w:rsidRPr="0092697B">
        <w:rPr>
          <w:rFonts w:asciiTheme="minorHAnsi" w:hAnsiTheme="minorHAnsi" w:cstheme="minorHAnsi"/>
          <w:sz w:val="22"/>
          <w:szCs w:val="22"/>
        </w:rPr>
        <w:t xml:space="preserve"> σχετικού τιμολογίου</w:t>
      </w:r>
      <w:r w:rsidRPr="0092697B">
        <w:rPr>
          <w:rFonts w:asciiTheme="minorHAnsi" w:hAnsiTheme="minorHAnsi" w:cstheme="minorHAnsi"/>
          <w:sz w:val="22"/>
          <w:szCs w:val="22"/>
        </w:rPr>
        <w:t xml:space="preserve">, </w:t>
      </w:r>
      <w:r w:rsidR="00266138" w:rsidRPr="0092697B">
        <w:rPr>
          <w:rFonts w:asciiTheme="minorHAnsi" w:hAnsiTheme="minorHAnsi" w:cstheme="minorHAnsi"/>
          <w:sz w:val="22"/>
          <w:szCs w:val="22"/>
        </w:rPr>
        <w:t xml:space="preserve">Β. </w:t>
      </w:r>
      <w:r w:rsidRPr="0092697B">
        <w:rPr>
          <w:rFonts w:asciiTheme="minorHAnsi" w:hAnsiTheme="minorHAnsi" w:cstheme="minorHAnsi"/>
          <w:sz w:val="22"/>
          <w:szCs w:val="22"/>
        </w:rPr>
        <w:t>Φορολογική ενημερότητα και ασφαλιστική ενημερότητα.</w:t>
      </w:r>
    </w:p>
    <w:p w:rsidR="00FC02AD"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Τον ΑΝΑΔΟΧΟ βαρύνουν: παρακράτηση φόρου επιχειρήσεων, κράτηση 0,06% υπέρ της Ενιαίας Αρχής Δημοσίων Συμβάσεων επί της συνολικής συμβατικής αξίας προ φόρων και κρατήσεων (άρθρο 375 </w:t>
      </w:r>
      <w:r w:rsidRPr="0092697B">
        <w:rPr>
          <w:rFonts w:asciiTheme="minorHAnsi" w:hAnsiTheme="minorHAnsi" w:cstheme="minorHAnsi"/>
          <w:sz w:val="22"/>
          <w:szCs w:val="22"/>
        </w:rPr>
        <w:lastRenderedPageBreak/>
        <w:t xml:space="preserve">παρ. 7 του Ν. 4412/2016), η οποία υπόκειται σε τέλος χαρτοσήμου πλέον κράτηση υπέρ ΟΓΑ, κράτηση 0,06% υπέρ της Αρχής Εξέτασης Προδικαστικών Προσφυγών επί της συνολικής συμβατικής αξίας προ φόρων και κρατήσεων (άρθρο 350 παρ. 3του Ν. 4412/2016), η οποία υπόκειται σε τέλος χαρτοσήμου πλέον κράτηση υπέρ ΟΓΑ, καθώς και κάθε φόρο ή κράτηση υπέρ του Δημοσίου ή τρίτων, η οποία τυχόν θεσμοθετεί κατά τη διάρκεια ισχύος της σύμβασης. </w:t>
      </w:r>
    </w:p>
    <w:p w:rsidR="002A0435" w:rsidRPr="0092697B" w:rsidRDefault="002A0435" w:rsidP="003341DC">
      <w:pPr>
        <w:jc w:val="both"/>
        <w:rPr>
          <w:rFonts w:asciiTheme="minorHAnsi" w:hAnsiTheme="minorHAnsi" w:cstheme="minorHAnsi"/>
          <w:sz w:val="22"/>
          <w:szCs w:val="22"/>
        </w:rPr>
      </w:pPr>
    </w:p>
    <w:p w:rsidR="00955687" w:rsidRPr="0092697B" w:rsidRDefault="008B05EF" w:rsidP="003341DC">
      <w:pPr>
        <w:jc w:val="both"/>
        <w:rPr>
          <w:rFonts w:asciiTheme="minorHAnsi" w:hAnsiTheme="minorHAnsi" w:cstheme="minorHAnsi"/>
          <w:b/>
          <w:sz w:val="22"/>
          <w:szCs w:val="22"/>
        </w:rPr>
      </w:pPr>
      <w:r w:rsidRPr="0092697B">
        <w:rPr>
          <w:rFonts w:asciiTheme="minorHAnsi" w:hAnsiTheme="minorHAnsi" w:cstheme="minorHAnsi"/>
          <w:b/>
          <w:sz w:val="22"/>
          <w:szCs w:val="22"/>
        </w:rPr>
        <w:t xml:space="preserve">6. Τεχνικές Προδιαγραφές – Ειδικοί όροι – Παροχή υλικών </w:t>
      </w:r>
    </w:p>
    <w:p w:rsidR="00590BA2"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Αντικείμενο έργου: Καθαρισμός των χώρων της Κεντρική</w:t>
      </w:r>
      <w:r w:rsidR="00472A14" w:rsidRPr="0092697B">
        <w:rPr>
          <w:rFonts w:asciiTheme="minorHAnsi" w:hAnsiTheme="minorHAnsi" w:cstheme="minorHAnsi"/>
          <w:sz w:val="22"/>
          <w:szCs w:val="22"/>
        </w:rPr>
        <w:t>ς</w:t>
      </w:r>
      <w:r w:rsidR="00590BA2">
        <w:rPr>
          <w:rFonts w:asciiTheme="minorHAnsi" w:hAnsiTheme="minorHAnsi" w:cstheme="minorHAnsi"/>
          <w:sz w:val="22"/>
          <w:szCs w:val="22"/>
        </w:rPr>
        <w:t xml:space="preserve"> Υπηρεσίας, συνολικής επιφά</w:t>
      </w:r>
      <w:r w:rsidR="00590BA2" w:rsidRPr="0092697B">
        <w:rPr>
          <w:rFonts w:asciiTheme="minorHAnsi" w:hAnsiTheme="minorHAnsi" w:cstheme="minorHAnsi"/>
          <w:sz w:val="22"/>
          <w:szCs w:val="22"/>
        </w:rPr>
        <w:t>νειας</w:t>
      </w:r>
      <w:r w:rsidRPr="0092697B">
        <w:rPr>
          <w:rFonts w:asciiTheme="minorHAnsi" w:hAnsiTheme="minorHAnsi" w:cstheme="minorHAnsi"/>
          <w:sz w:val="22"/>
          <w:szCs w:val="22"/>
        </w:rPr>
        <w:t>,</w:t>
      </w:r>
      <w:r w:rsidR="00FD0B8B" w:rsidRPr="0092697B">
        <w:rPr>
          <w:rFonts w:asciiTheme="minorHAnsi" w:hAnsiTheme="minorHAnsi" w:cstheme="minorHAnsi"/>
          <w:sz w:val="22"/>
          <w:szCs w:val="22"/>
        </w:rPr>
        <w:t xml:space="preserve">  </w:t>
      </w:r>
      <w:r w:rsidR="00266138" w:rsidRPr="0092697B">
        <w:rPr>
          <w:rFonts w:asciiTheme="minorHAnsi" w:hAnsiTheme="minorHAnsi" w:cstheme="minorHAnsi"/>
          <w:sz w:val="22"/>
          <w:szCs w:val="22"/>
        </w:rPr>
        <w:t>710 τ.μ.</w:t>
      </w:r>
      <w:r w:rsidRPr="0092697B">
        <w:rPr>
          <w:rFonts w:asciiTheme="minorHAnsi" w:hAnsiTheme="minorHAnsi" w:cstheme="minorHAnsi"/>
          <w:sz w:val="22"/>
          <w:szCs w:val="22"/>
        </w:rPr>
        <w:t xml:space="preserve"> </w:t>
      </w:r>
    </w:p>
    <w:p w:rsidR="00FD0B8B"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 Οι ακόλουθες εργασίες θα γίνονται μετά το πέρας του ωραρίου των εργαζομένων και ειδικότερα από τις </w:t>
      </w:r>
      <w:r w:rsidR="00266138" w:rsidRPr="0092697B">
        <w:rPr>
          <w:rFonts w:asciiTheme="minorHAnsi" w:hAnsiTheme="minorHAnsi" w:cstheme="minorHAnsi"/>
          <w:sz w:val="22"/>
          <w:szCs w:val="22"/>
        </w:rPr>
        <w:t>1</w:t>
      </w:r>
      <w:r w:rsidR="00643E46" w:rsidRPr="0092697B">
        <w:rPr>
          <w:rFonts w:asciiTheme="minorHAnsi" w:hAnsiTheme="minorHAnsi" w:cstheme="minorHAnsi"/>
          <w:sz w:val="22"/>
          <w:szCs w:val="22"/>
        </w:rPr>
        <w:t>6</w:t>
      </w:r>
      <w:r w:rsidR="00266138" w:rsidRPr="0092697B">
        <w:rPr>
          <w:rFonts w:asciiTheme="minorHAnsi" w:hAnsiTheme="minorHAnsi" w:cstheme="minorHAnsi"/>
          <w:sz w:val="22"/>
          <w:szCs w:val="22"/>
        </w:rPr>
        <w:t xml:space="preserve">.00 μ.μ. </w:t>
      </w:r>
      <w:r w:rsidRPr="0092697B">
        <w:rPr>
          <w:rFonts w:asciiTheme="minorHAnsi" w:hAnsiTheme="minorHAnsi" w:cstheme="minorHAnsi"/>
          <w:sz w:val="22"/>
          <w:szCs w:val="22"/>
        </w:rPr>
        <w:t xml:space="preserve">και για τουλάχιστον 6 ώρες. </w:t>
      </w:r>
    </w:p>
    <w:p w:rsidR="00590BA2" w:rsidRDefault="008B05EF" w:rsidP="003341DC">
      <w:pPr>
        <w:jc w:val="both"/>
        <w:rPr>
          <w:rFonts w:asciiTheme="minorHAnsi" w:hAnsiTheme="minorHAnsi" w:cstheme="minorHAnsi"/>
          <w:sz w:val="22"/>
          <w:szCs w:val="22"/>
          <w:u w:val="single"/>
        </w:rPr>
      </w:pPr>
      <w:r w:rsidRPr="0092697B">
        <w:rPr>
          <w:rFonts w:asciiTheme="minorHAnsi" w:hAnsiTheme="minorHAnsi" w:cstheme="minorHAnsi"/>
          <w:sz w:val="22"/>
          <w:szCs w:val="22"/>
          <w:u w:val="single"/>
        </w:rPr>
        <w:t>Α. ΚΑΘΗΜΕΡΙΝΑ</w:t>
      </w:r>
    </w:p>
    <w:p w:rsidR="00590BA2"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1. Γραφεία </w:t>
      </w:r>
      <w:r w:rsidR="00FD0B8B" w:rsidRPr="0092697B">
        <w:rPr>
          <w:rFonts w:asciiTheme="minorHAnsi" w:hAnsiTheme="minorHAnsi" w:cstheme="minorHAnsi"/>
          <w:sz w:val="22"/>
          <w:szCs w:val="22"/>
        </w:rPr>
        <w:t>1</w:t>
      </w:r>
      <w:r w:rsidR="00FD0B8B" w:rsidRPr="0092697B">
        <w:rPr>
          <w:rFonts w:asciiTheme="minorHAnsi" w:hAnsiTheme="minorHAnsi" w:cstheme="minorHAnsi"/>
          <w:sz w:val="22"/>
          <w:szCs w:val="22"/>
          <w:vertAlign w:val="superscript"/>
        </w:rPr>
        <w:t>ου</w:t>
      </w:r>
      <w:r w:rsidR="00FD0B8B" w:rsidRPr="0092697B">
        <w:rPr>
          <w:rFonts w:asciiTheme="minorHAnsi" w:hAnsiTheme="minorHAnsi" w:cstheme="minorHAnsi"/>
          <w:sz w:val="22"/>
          <w:szCs w:val="22"/>
        </w:rPr>
        <w:t xml:space="preserve"> </w:t>
      </w:r>
      <w:r w:rsidRPr="0092697B">
        <w:rPr>
          <w:rFonts w:asciiTheme="minorHAnsi" w:hAnsiTheme="minorHAnsi" w:cstheme="minorHAnsi"/>
          <w:sz w:val="22"/>
          <w:szCs w:val="22"/>
        </w:rPr>
        <w:t>ορόφου και συγκεκριμένα:  Ξε</w:t>
      </w:r>
      <w:r w:rsidR="00590BA2">
        <w:rPr>
          <w:rFonts w:asciiTheme="minorHAnsi" w:hAnsiTheme="minorHAnsi" w:cstheme="minorHAnsi"/>
          <w:sz w:val="22"/>
          <w:szCs w:val="22"/>
        </w:rPr>
        <w:t>σκόνισμα και καθάρισμα γραφείων, σ</w:t>
      </w:r>
      <w:r w:rsidRPr="0092697B">
        <w:rPr>
          <w:rFonts w:asciiTheme="minorHAnsi" w:hAnsiTheme="minorHAnsi" w:cstheme="minorHAnsi"/>
          <w:sz w:val="22"/>
          <w:szCs w:val="22"/>
        </w:rPr>
        <w:t>κούπισμα με ηλεκτρική σκο</w:t>
      </w:r>
      <w:r w:rsidR="00590BA2">
        <w:rPr>
          <w:rFonts w:asciiTheme="minorHAnsi" w:hAnsiTheme="minorHAnsi" w:cstheme="minorHAnsi"/>
          <w:sz w:val="22"/>
          <w:szCs w:val="22"/>
        </w:rPr>
        <w:t>ύπα και σφουγγάρισμα δαπέδων, ξ</w:t>
      </w:r>
      <w:r w:rsidRPr="0092697B">
        <w:rPr>
          <w:rFonts w:asciiTheme="minorHAnsi" w:hAnsiTheme="minorHAnsi" w:cstheme="minorHAnsi"/>
          <w:sz w:val="22"/>
          <w:szCs w:val="22"/>
        </w:rPr>
        <w:t>εσκόνισμα των δ</w:t>
      </w:r>
      <w:r w:rsidR="00590BA2">
        <w:rPr>
          <w:rFonts w:asciiTheme="minorHAnsi" w:hAnsiTheme="minorHAnsi" w:cstheme="minorHAnsi"/>
          <w:sz w:val="22"/>
          <w:szCs w:val="22"/>
        </w:rPr>
        <w:t>ιακοσμητικών ειδών (κάδρων κλπ),  π</w:t>
      </w:r>
      <w:r w:rsidRPr="0092697B">
        <w:rPr>
          <w:rFonts w:asciiTheme="minorHAnsi" w:hAnsiTheme="minorHAnsi" w:cstheme="minorHAnsi"/>
          <w:sz w:val="22"/>
          <w:szCs w:val="22"/>
        </w:rPr>
        <w:t>λύσιμο ελεύθερων επιφανειών, ραφιών,</w:t>
      </w:r>
      <w:r w:rsidR="00FD0B8B" w:rsidRPr="0092697B">
        <w:rPr>
          <w:rFonts w:asciiTheme="minorHAnsi" w:hAnsiTheme="minorHAnsi" w:cstheme="minorHAnsi"/>
          <w:sz w:val="22"/>
          <w:szCs w:val="22"/>
        </w:rPr>
        <w:t xml:space="preserve"> βιβλιοθηκών, ντουλαπιών κλπ.</w:t>
      </w:r>
      <w:r w:rsidR="00590BA2">
        <w:rPr>
          <w:rFonts w:asciiTheme="minorHAnsi" w:hAnsiTheme="minorHAnsi" w:cstheme="minorHAnsi"/>
          <w:sz w:val="22"/>
          <w:szCs w:val="22"/>
        </w:rPr>
        <w:t>,</w:t>
      </w:r>
      <w:r w:rsidR="00FD0B8B" w:rsidRPr="0092697B">
        <w:rPr>
          <w:rFonts w:asciiTheme="minorHAnsi" w:hAnsiTheme="minorHAnsi" w:cstheme="minorHAnsi"/>
          <w:sz w:val="22"/>
          <w:szCs w:val="22"/>
        </w:rPr>
        <w:t xml:space="preserve"> </w:t>
      </w:r>
      <w:r w:rsidR="00590BA2">
        <w:rPr>
          <w:rFonts w:asciiTheme="minorHAnsi" w:hAnsiTheme="minorHAnsi" w:cstheme="minorHAnsi"/>
          <w:sz w:val="22"/>
          <w:szCs w:val="22"/>
        </w:rPr>
        <w:t>κ</w:t>
      </w:r>
      <w:r w:rsidRPr="0092697B">
        <w:rPr>
          <w:rFonts w:asciiTheme="minorHAnsi" w:hAnsiTheme="minorHAnsi" w:cstheme="minorHAnsi"/>
          <w:sz w:val="22"/>
          <w:szCs w:val="22"/>
        </w:rPr>
        <w:t>αθάρισμα όλων των τύπων τω</w:t>
      </w:r>
      <w:r w:rsidR="00FD0B8B" w:rsidRPr="0092697B">
        <w:rPr>
          <w:rFonts w:asciiTheme="minorHAnsi" w:hAnsiTheme="minorHAnsi" w:cstheme="minorHAnsi"/>
          <w:sz w:val="22"/>
          <w:szCs w:val="22"/>
        </w:rPr>
        <w:t>ν τηλεπικοινωνιακών</w:t>
      </w:r>
      <w:r w:rsidR="00E30E0B" w:rsidRPr="0092697B">
        <w:rPr>
          <w:rFonts w:asciiTheme="minorHAnsi" w:hAnsiTheme="minorHAnsi" w:cstheme="minorHAnsi"/>
          <w:sz w:val="22"/>
          <w:szCs w:val="22"/>
        </w:rPr>
        <w:t xml:space="preserve"> </w:t>
      </w:r>
      <w:r w:rsidR="00590BA2">
        <w:rPr>
          <w:rFonts w:asciiTheme="minorHAnsi" w:hAnsiTheme="minorHAnsi" w:cstheme="minorHAnsi"/>
          <w:sz w:val="22"/>
          <w:szCs w:val="22"/>
        </w:rPr>
        <w:t>συσκευών, α</w:t>
      </w:r>
      <w:r w:rsidRPr="0092697B">
        <w:rPr>
          <w:rFonts w:asciiTheme="minorHAnsi" w:hAnsiTheme="minorHAnsi" w:cstheme="minorHAnsi"/>
          <w:sz w:val="22"/>
          <w:szCs w:val="22"/>
        </w:rPr>
        <w:t>φαίρεση όλων των αποτυπωμάτων χεριών απ</w:t>
      </w:r>
      <w:r w:rsidR="00FD0B8B" w:rsidRPr="0092697B">
        <w:rPr>
          <w:rFonts w:asciiTheme="minorHAnsi" w:hAnsiTheme="minorHAnsi" w:cstheme="minorHAnsi"/>
          <w:sz w:val="22"/>
          <w:szCs w:val="22"/>
        </w:rPr>
        <w:t>ό πόρτες</w:t>
      </w:r>
      <w:r w:rsidR="00590BA2">
        <w:rPr>
          <w:rFonts w:asciiTheme="minorHAnsi" w:hAnsiTheme="minorHAnsi" w:cstheme="minorHAnsi"/>
          <w:sz w:val="22"/>
          <w:szCs w:val="22"/>
        </w:rPr>
        <w:t>, τοίχους, επιφάνειες, ά</w:t>
      </w:r>
      <w:r w:rsidRPr="0092697B">
        <w:rPr>
          <w:rFonts w:asciiTheme="minorHAnsi" w:hAnsiTheme="minorHAnsi" w:cstheme="minorHAnsi"/>
          <w:sz w:val="22"/>
          <w:szCs w:val="22"/>
        </w:rPr>
        <w:t>δειασμα και πλύ</w:t>
      </w:r>
      <w:r w:rsidR="00590BA2">
        <w:rPr>
          <w:rFonts w:asciiTheme="minorHAnsi" w:hAnsiTheme="minorHAnsi" w:cstheme="minorHAnsi"/>
          <w:sz w:val="22"/>
          <w:szCs w:val="22"/>
        </w:rPr>
        <w:t>σιμο καλαθιών αχρήστων, σ</w:t>
      </w:r>
      <w:r w:rsidRPr="0092697B">
        <w:rPr>
          <w:rFonts w:asciiTheme="minorHAnsi" w:hAnsiTheme="minorHAnsi" w:cstheme="minorHAnsi"/>
          <w:sz w:val="22"/>
          <w:szCs w:val="22"/>
        </w:rPr>
        <w:t>κούπισμα και σφουγγάρισμα τω</w:t>
      </w:r>
      <w:r w:rsidR="00590BA2">
        <w:rPr>
          <w:rFonts w:asciiTheme="minorHAnsi" w:hAnsiTheme="minorHAnsi" w:cstheme="minorHAnsi"/>
          <w:sz w:val="22"/>
          <w:szCs w:val="22"/>
        </w:rPr>
        <w:t>ν προθαλάμων των ανελκυστήρων, σ</w:t>
      </w:r>
      <w:r w:rsidRPr="0092697B">
        <w:rPr>
          <w:rFonts w:asciiTheme="minorHAnsi" w:hAnsiTheme="minorHAnsi" w:cstheme="minorHAnsi"/>
          <w:sz w:val="22"/>
          <w:szCs w:val="22"/>
        </w:rPr>
        <w:t xml:space="preserve">υλλογή και πλύσιμο πιάτων, ποτηριών και σκευών και τακτοποίηση στα ντουλάπια της κουζίνας. </w:t>
      </w:r>
    </w:p>
    <w:p w:rsidR="00FD0B8B"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2. Τουαλέτες και συγκεκριμένα: Πλύσιμο λεκανών εσωτερικά /εξωτερικά και τοποθέτηση απολυμαντικού υγρού</w:t>
      </w:r>
      <w:r w:rsidR="00746A70">
        <w:rPr>
          <w:rFonts w:asciiTheme="minorHAnsi" w:hAnsiTheme="minorHAnsi" w:cstheme="minorHAnsi"/>
          <w:sz w:val="22"/>
          <w:szCs w:val="22"/>
        </w:rPr>
        <w:t>, π</w:t>
      </w:r>
      <w:r w:rsidRPr="0092697B">
        <w:rPr>
          <w:rFonts w:asciiTheme="minorHAnsi" w:hAnsiTheme="minorHAnsi" w:cstheme="minorHAnsi"/>
          <w:sz w:val="22"/>
          <w:szCs w:val="22"/>
        </w:rPr>
        <w:t>λύσιμο νιπτήρων και αφαίρεση αλάτων νερών από σωληνώσεις χρωμίου</w:t>
      </w:r>
      <w:r w:rsidR="00746A70">
        <w:rPr>
          <w:rFonts w:asciiTheme="minorHAnsi" w:hAnsiTheme="minorHAnsi" w:cstheme="minorHAnsi"/>
          <w:sz w:val="22"/>
          <w:szCs w:val="22"/>
        </w:rPr>
        <w:t>,</w:t>
      </w:r>
      <w:r w:rsidR="00FD0B8B" w:rsidRPr="0092697B">
        <w:rPr>
          <w:rFonts w:asciiTheme="minorHAnsi" w:hAnsiTheme="minorHAnsi" w:cstheme="minorHAnsi"/>
          <w:sz w:val="22"/>
          <w:szCs w:val="22"/>
        </w:rPr>
        <w:t xml:space="preserve">  </w:t>
      </w:r>
      <w:r w:rsidR="00746A70">
        <w:rPr>
          <w:rFonts w:asciiTheme="minorHAnsi" w:hAnsiTheme="minorHAnsi" w:cstheme="minorHAnsi"/>
          <w:sz w:val="22"/>
          <w:szCs w:val="22"/>
        </w:rPr>
        <w:t xml:space="preserve"> κ</w:t>
      </w:r>
      <w:r w:rsidRPr="0092697B">
        <w:rPr>
          <w:rFonts w:asciiTheme="minorHAnsi" w:hAnsiTheme="minorHAnsi" w:cstheme="minorHAnsi"/>
          <w:sz w:val="22"/>
          <w:szCs w:val="22"/>
        </w:rPr>
        <w:t>αθάρισμα καθρεπτών και</w:t>
      </w:r>
      <w:r w:rsidR="00746A70">
        <w:rPr>
          <w:rFonts w:asciiTheme="minorHAnsi" w:hAnsiTheme="minorHAnsi" w:cstheme="minorHAnsi"/>
          <w:sz w:val="22"/>
          <w:szCs w:val="22"/>
        </w:rPr>
        <w:t xml:space="preserve"> των λοιπών συσκευών υγιεινής, κ</w:t>
      </w:r>
      <w:r w:rsidRPr="0092697B">
        <w:rPr>
          <w:rFonts w:asciiTheme="minorHAnsi" w:hAnsiTheme="minorHAnsi" w:cstheme="minorHAnsi"/>
          <w:sz w:val="22"/>
          <w:szCs w:val="22"/>
        </w:rPr>
        <w:t>αθάρισμα καλαθι</w:t>
      </w:r>
      <w:r w:rsidR="00746A70">
        <w:rPr>
          <w:rFonts w:asciiTheme="minorHAnsi" w:hAnsiTheme="minorHAnsi" w:cstheme="minorHAnsi"/>
          <w:sz w:val="22"/>
          <w:szCs w:val="22"/>
        </w:rPr>
        <w:t>ών, τοποθέτηση πλαστικών σάκων, τ</w:t>
      </w:r>
      <w:r w:rsidRPr="0092697B">
        <w:rPr>
          <w:rFonts w:asciiTheme="minorHAnsi" w:hAnsiTheme="minorHAnsi" w:cstheme="minorHAnsi"/>
          <w:sz w:val="22"/>
          <w:szCs w:val="22"/>
        </w:rPr>
        <w:t xml:space="preserve">οποθέτηση κρεμοσάπουνου, χαρτιών υγείας και χειροπετσετών στις συσκευές. </w:t>
      </w:r>
    </w:p>
    <w:p w:rsidR="002E7014"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u w:val="single"/>
        </w:rPr>
        <w:t>Β. ΕΒΔΟΜΑΔΙΑΙΑ</w:t>
      </w:r>
      <w:r w:rsidR="002E7014">
        <w:rPr>
          <w:rFonts w:asciiTheme="minorHAnsi" w:hAnsiTheme="minorHAnsi" w:cstheme="minorHAnsi"/>
          <w:sz w:val="22"/>
          <w:szCs w:val="22"/>
        </w:rPr>
        <w:t xml:space="preserve"> </w:t>
      </w:r>
    </w:p>
    <w:p w:rsidR="00FD0B8B"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Πλύσιμο των τοίχων και</w:t>
      </w:r>
      <w:r w:rsidR="00746A70">
        <w:rPr>
          <w:rFonts w:asciiTheme="minorHAnsi" w:hAnsiTheme="minorHAnsi" w:cstheme="minorHAnsi"/>
          <w:sz w:val="22"/>
          <w:szCs w:val="22"/>
        </w:rPr>
        <w:t xml:space="preserve"> των πλακιδίων στις τουαλέτες, κ</w:t>
      </w:r>
      <w:r w:rsidRPr="0092697B">
        <w:rPr>
          <w:rFonts w:asciiTheme="minorHAnsi" w:hAnsiTheme="minorHAnsi" w:cstheme="minorHAnsi"/>
          <w:sz w:val="22"/>
          <w:szCs w:val="22"/>
        </w:rPr>
        <w:t>αθάρισμα των βιβ</w:t>
      </w:r>
      <w:r w:rsidR="00746A70">
        <w:rPr>
          <w:rFonts w:asciiTheme="minorHAnsi" w:hAnsiTheme="minorHAnsi" w:cstheme="minorHAnsi"/>
          <w:sz w:val="22"/>
          <w:szCs w:val="22"/>
        </w:rPr>
        <w:t>λιοθηκών και των τζαμιών αυτών, κ</w:t>
      </w:r>
      <w:r w:rsidRPr="0092697B">
        <w:rPr>
          <w:rFonts w:asciiTheme="minorHAnsi" w:hAnsiTheme="minorHAnsi" w:cstheme="minorHAnsi"/>
          <w:sz w:val="22"/>
          <w:szCs w:val="22"/>
        </w:rPr>
        <w:t xml:space="preserve">αθαρισμός των τοίχων στα χαμηλά σημεία από διάφορες βρωμιές με τα κατάλληλα καθαριστικά υλικά. </w:t>
      </w:r>
    </w:p>
    <w:p w:rsidR="002E7014"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u w:val="single"/>
        </w:rPr>
        <w:t>Γ. ΜΗΝΙΑΙΑ</w:t>
      </w:r>
      <w:r w:rsidRPr="0092697B">
        <w:rPr>
          <w:rFonts w:asciiTheme="minorHAnsi" w:hAnsiTheme="minorHAnsi" w:cstheme="minorHAnsi"/>
          <w:sz w:val="22"/>
          <w:szCs w:val="22"/>
        </w:rPr>
        <w:t xml:space="preserve">  </w:t>
      </w:r>
    </w:p>
    <w:p w:rsidR="00FD0B8B"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 xml:space="preserve">Καθάρισμα </w:t>
      </w:r>
      <w:r w:rsidR="00C140B1">
        <w:rPr>
          <w:rFonts w:asciiTheme="minorHAnsi" w:hAnsiTheme="minorHAnsi" w:cstheme="minorHAnsi"/>
          <w:sz w:val="22"/>
          <w:szCs w:val="22"/>
        </w:rPr>
        <w:t xml:space="preserve">τζαμιών εσωτερικά και εξωτερικά, καθάρισμα περσίδων, </w:t>
      </w:r>
      <w:r w:rsidRPr="0092697B">
        <w:rPr>
          <w:rFonts w:asciiTheme="minorHAnsi" w:hAnsiTheme="minorHAnsi" w:cstheme="minorHAnsi"/>
          <w:sz w:val="22"/>
          <w:szCs w:val="22"/>
        </w:rPr>
        <w:t>στ</w:t>
      </w:r>
      <w:r w:rsidR="00C140B1">
        <w:rPr>
          <w:rFonts w:asciiTheme="minorHAnsi" w:hAnsiTheme="minorHAnsi" w:cstheme="minorHAnsi"/>
          <w:sz w:val="22"/>
          <w:szCs w:val="22"/>
        </w:rPr>
        <w:t>ορ και εσωτερικών χωρισμάτων, κ</w:t>
      </w:r>
      <w:r w:rsidRPr="0092697B">
        <w:rPr>
          <w:rFonts w:asciiTheme="minorHAnsi" w:hAnsiTheme="minorHAnsi" w:cstheme="minorHAnsi"/>
          <w:sz w:val="22"/>
          <w:szCs w:val="22"/>
        </w:rPr>
        <w:t xml:space="preserve">αθάρισμα με ειδική ηλεκτρική </w:t>
      </w:r>
      <w:r w:rsidR="00C140B1">
        <w:rPr>
          <w:rFonts w:asciiTheme="minorHAnsi" w:hAnsiTheme="minorHAnsi" w:cstheme="minorHAnsi"/>
          <w:sz w:val="22"/>
          <w:szCs w:val="22"/>
        </w:rPr>
        <w:t>σκούπα των υφασμάτινων επίπλων, καθάρισμα των λοιπών μη</w:t>
      </w:r>
      <w:r w:rsidRPr="0092697B">
        <w:rPr>
          <w:rFonts w:asciiTheme="minorHAnsi" w:hAnsiTheme="minorHAnsi" w:cstheme="minorHAnsi"/>
          <w:sz w:val="22"/>
          <w:szCs w:val="22"/>
        </w:rPr>
        <w:t xml:space="preserve"> υφασμάτινων επίπλων με ειδικά υ</w:t>
      </w:r>
      <w:r w:rsidR="00C140B1">
        <w:rPr>
          <w:rFonts w:asciiTheme="minorHAnsi" w:hAnsiTheme="minorHAnsi" w:cstheme="minorHAnsi"/>
          <w:sz w:val="22"/>
          <w:szCs w:val="22"/>
        </w:rPr>
        <w:t>λικά καθαρισμού, κ</w:t>
      </w:r>
      <w:r w:rsidRPr="0092697B">
        <w:rPr>
          <w:rFonts w:asciiTheme="minorHAnsi" w:hAnsiTheme="minorHAnsi" w:cstheme="minorHAnsi"/>
          <w:sz w:val="22"/>
          <w:szCs w:val="22"/>
        </w:rPr>
        <w:t xml:space="preserve">αθάρισμα του πάνω μέρους των βιβλιοθηκών. </w:t>
      </w:r>
    </w:p>
    <w:p w:rsidR="00C140B1"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u w:val="single"/>
        </w:rPr>
        <w:t>Δ. ΔΥΟ ΦΟΡΕΣ ΤΟ ΧΡΟΝΟ (ΑΝΑ ΕΞΑΜΗΝΟ)</w:t>
      </w:r>
      <w:r w:rsidRPr="0092697B">
        <w:rPr>
          <w:rFonts w:asciiTheme="minorHAnsi" w:hAnsiTheme="minorHAnsi" w:cstheme="minorHAnsi"/>
          <w:sz w:val="22"/>
          <w:szCs w:val="22"/>
        </w:rPr>
        <w:t xml:space="preserve"> </w:t>
      </w:r>
      <w:r w:rsidR="00FD0B8B" w:rsidRPr="0092697B">
        <w:rPr>
          <w:rFonts w:asciiTheme="minorHAnsi" w:hAnsiTheme="minorHAnsi" w:cstheme="minorHAnsi"/>
          <w:sz w:val="22"/>
          <w:szCs w:val="22"/>
        </w:rPr>
        <w:t xml:space="preserve"> </w:t>
      </w:r>
      <w:r w:rsidRPr="0092697B">
        <w:rPr>
          <w:rFonts w:asciiTheme="minorHAnsi" w:hAnsiTheme="minorHAnsi" w:cstheme="minorHAnsi"/>
          <w:sz w:val="22"/>
          <w:szCs w:val="22"/>
        </w:rPr>
        <w:t xml:space="preserve"> </w:t>
      </w:r>
    </w:p>
    <w:p w:rsidR="00FD0B8B" w:rsidRPr="0092697B"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Πλύσιμο δαπέδων με περιστρο</w:t>
      </w:r>
      <w:r w:rsidR="00C140B1">
        <w:rPr>
          <w:rFonts w:asciiTheme="minorHAnsi" w:hAnsiTheme="minorHAnsi" w:cstheme="minorHAnsi"/>
          <w:sz w:val="22"/>
          <w:szCs w:val="22"/>
        </w:rPr>
        <w:t>φική μηχανή, ώστε να γυαλίσουν, γενικός κ</w:t>
      </w:r>
      <w:r w:rsidRPr="0092697B">
        <w:rPr>
          <w:rFonts w:asciiTheme="minorHAnsi" w:hAnsiTheme="minorHAnsi" w:cstheme="minorHAnsi"/>
          <w:sz w:val="22"/>
          <w:szCs w:val="22"/>
        </w:rPr>
        <w:t>αθαρισμός του συνόλου των επιφανειών.</w:t>
      </w:r>
    </w:p>
    <w:p w:rsidR="00D16099"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u w:val="single"/>
        </w:rPr>
        <w:t>Ε. ΤΡΟΠΟΣ, ΜΕΣΑ ΚΑΙ ΥΛΙΚΑ ΚΑΘΑΡΙΣΜΟΥ</w:t>
      </w:r>
      <w:r w:rsidRPr="0092697B">
        <w:rPr>
          <w:rFonts w:asciiTheme="minorHAnsi" w:hAnsiTheme="minorHAnsi" w:cstheme="minorHAnsi"/>
          <w:sz w:val="22"/>
          <w:szCs w:val="22"/>
        </w:rPr>
        <w:t xml:space="preserve"> </w:t>
      </w:r>
    </w:p>
    <w:p w:rsidR="00EE1C8D" w:rsidRDefault="008B05EF" w:rsidP="003341DC">
      <w:pPr>
        <w:jc w:val="both"/>
        <w:rPr>
          <w:rFonts w:asciiTheme="minorHAnsi" w:hAnsiTheme="minorHAnsi" w:cstheme="minorHAnsi"/>
          <w:sz w:val="22"/>
          <w:szCs w:val="22"/>
        </w:rPr>
      </w:pPr>
      <w:r w:rsidRPr="0092697B">
        <w:rPr>
          <w:rFonts w:asciiTheme="minorHAnsi" w:hAnsiTheme="minorHAnsi" w:cstheme="minorHAnsi"/>
          <w:sz w:val="22"/>
          <w:szCs w:val="22"/>
        </w:rPr>
        <w:t>Όλα τα υλικά και τα μηχανικά και λοιπά/συνήθη μέσα καθαρισμού που θα χρησιμοποιηθούν, όπως απορρυπαντικά εν γένει, μηχανοκίνητα ή ηλεκτροκίνητα μέσα καθαρισμού, ηλεκτρικές σκούπες, σφουγγαρόπανα, πετσετόπανα κλπ, θα διατίθενται από τον Ανάδοχο και η αξία τους θα βαρύνει τον ίδιο. Τα υλικά καθαριότητας πρέπει να είναι καλής ποιότητας και αναγνωρισμένης μάρκας και ασφαλή για τους εργαζόμενους. Το σκούπισμα θα γίνεται με σύγχρονα τεχνικά μέσα (χρήση ηλεκτρικής σκούπας) και θα είναι σχολαστικό, ομοίως και το ξεσκόνισμα. Το σφουγγάρισμα θα γίνεται μετά το σκούπισμα και το ξεσκόνισμα με σύγχρονα τεχνικά μέσα ή κοινά παραδοσιακά και πάντα με τη χρήση κατάλληλων απορρυπαντικών μη τοξικών. Οι τουαλέτες θα πρέπει να καθαρίζονται σχολαστικά με πλύσιμο λεκάνης με απολυμαντικό υγρό, πλύσιμο νιπτήρων</w:t>
      </w:r>
      <w:r w:rsidR="00D16099">
        <w:rPr>
          <w:rFonts w:asciiTheme="minorHAnsi" w:hAnsiTheme="minorHAnsi" w:cstheme="minorHAnsi"/>
          <w:sz w:val="22"/>
          <w:szCs w:val="22"/>
        </w:rPr>
        <w:t>,</w:t>
      </w:r>
      <w:r w:rsidRPr="0092697B">
        <w:rPr>
          <w:rFonts w:asciiTheme="minorHAnsi" w:hAnsiTheme="minorHAnsi" w:cstheme="minorHAnsi"/>
          <w:sz w:val="22"/>
          <w:szCs w:val="22"/>
        </w:rPr>
        <w:t xml:space="preserve"> άδειασμα καλαθιών, τοποθέτηση χειροπετσετών και χαρτιού υγείας και κρεμοσάπουνου. Διευκρινίζεται ότι </w:t>
      </w:r>
      <w:r w:rsidR="00FD0B8B" w:rsidRPr="0092697B">
        <w:rPr>
          <w:rFonts w:asciiTheme="minorHAnsi" w:hAnsiTheme="minorHAnsi" w:cstheme="minorHAnsi"/>
          <w:sz w:val="22"/>
          <w:szCs w:val="22"/>
        </w:rPr>
        <w:t xml:space="preserve">η Αναθέτουσα Αρχή </w:t>
      </w:r>
      <w:r w:rsidRPr="0092697B">
        <w:rPr>
          <w:rFonts w:asciiTheme="minorHAnsi" w:hAnsiTheme="minorHAnsi" w:cstheme="minorHAnsi"/>
          <w:sz w:val="22"/>
          <w:szCs w:val="22"/>
        </w:rPr>
        <w:t xml:space="preserve">βαρύνεται με την προμήθεια και το κόστος των χειροπετσετών, χαρτιού υγείας και κρεμοσάπουνου. </w:t>
      </w:r>
      <w:r w:rsidR="00FD0B8B" w:rsidRPr="0092697B">
        <w:rPr>
          <w:rFonts w:asciiTheme="minorHAnsi" w:hAnsiTheme="minorHAnsi" w:cstheme="minorHAnsi"/>
          <w:sz w:val="22"/>
          <w:szCs w:val="22"/>
        </w:rPr>
        <w:t xml:space="preserve">Η Αναθέτουσα Αρχή </w:t>
      </w:r>
      <w:r w:rsidRPr="0092697B">
        <w:rPr>
          <w:rFonts w:asciiTheme="minorHAnsi" w:hAnsiTheme="minorHAnsi" w:cstheme="minorHAnsi"/>
          <w:sz w:val="22"/>
          <w:szCs w:val="22"/>
        </w:rPr>
        <w:t>υποχρεούται να παρέχει στην ΑΝΑΔΟΧΟ εταιρεία, χωρίς χρέωση, ηλεκτρικό ρεύμα και νερό και να διαθέτει κατάλληλο χώρο για φύλαξη μηχανημάτων και υλικών που ο ΑΝΑΔΟΧΟΣ θεωρεί αναγ</w:t>
      </w:r>
      <w:r w:rsidR="00D358FB">
        <w:rPr>
          <w:rFonts w:asciiTheme="minorHAnsi" w:hAnsiTheme="minorHAnsi" w:cstheme="minorHAnsi"/>
          <w:sz w:val="22"/>
          <w:szCs w:val="22"/>
        </w:rPr>
        <w:t xml:space="preserve">καία να βρίσκονται στο χώρο </w:t>
      </w:r>
      <w:r w:rsidRPr="0092697B">
        <w:rPr>
          <w:rFonts w:asciiTheme="minorHAnsi" w:hAnsiTheme="minorHAnsi" w:cstheme="minorHAnsi"/>
          <w:sz w:val="22"/>
          <w:szCs w:val="22"/>
        </w:rPr>
        <w:t xml:space="preserve">που βρίσκονται </w:t>
      </w:r>
      <w:r w:rsidR="00FD0B8B" w:rsidRPr="0092697B">
        <w:rPr>
          <w:rFonts w:asciiTheme="minorHAnsi" w:hAnsiTheme="minorHAnsi" w:cstheme="minorHAnsi"/>
          <w:sz w:val="22"/>
          <w:szCs w:val="22"/>
        </w:rPr>
        <w:t>τα γραφεία</w:t>
      </w:r>
      <w:r w:rsidRPr="0092697B">
        <w:rPr>
          <w:rFonts w:asciiTheme="minorHAnsi" w:hAnsiTheme="minorHAnsi" w:cstheme="minorHAnsi"/>
          <w:sz w:val="22"/>
          <w:szCs w:val="22"/>
        </w:rPr>
        <w:t xml:space="preserve">. </w:t>
      </w:r>
      <w:r w:rsidR="00A92D1F" w:rsidRPr="0092697B">
        <w:rPr>
          <w:rFonts w:asciiTheme="minorHAnsi" w:hAnsiTheme="minorHAnsi" w:cstheme="minorHAnsi"/>
          <w:sz w:val="22"/>
          <w:szCs w:val="22"/>
        </w:rPr>
        <w:t xml:space="preserve"> </w:t>
      </w:r>
      <w:r w:rsidR="00EE1C8D" w:rsidRPr="0092697B">
        <w:rPr>
          <w:rFonts w:asciiTheme="minorHAnsi" w:hAnsiTheme="minorHAnsi" w:cstheme="minorHAnsi"/>
          <w:sz w:val="22"/>
          <w:szCs w:val="22"/>
        </w:rPr>
        <w:t xml:space="preserve"> </w:t>
      </w:r>
    </w:p>
    <w:p w:rsidR="0086034C" w:rsidRPr="0092697B" w:rsidRDefault="0086034C" w:rsidP="003341DC">
      <w:pPr>
        <w:jc w:val="both"/>
        <w:rPr>
          <w:rFonts w:asciiTheme="minorHAnsi" w:hAnsiTheme="minorHAnsi" w:cstheme="minorHAnsi"/>
          <w:sz w:val="22"/>
          <w:szCs w:val="22"/>
        </w:rPr>
      </w:pPr>
    </w:p>
    <w:p w:rsidR="00DC38C0" w:rsidRDefault="00DC38C0">
      <w:pPr>
        <w:rPr>
          <w:rFonts w:asciiTheme="minorHAnsi" w:hAnsiTheme="minorHAnsi" w:cstheme="minorHAnsi"/>
          <w:sz w:val="22"/>
          <w:szCs w:val="22"/>
        </w:rPr>
      </w:pPr>
      <w:r>
        <w:rPr>
          <w:rFonts w:asciiTheme="minorHAnsi" w:hAnsiTheme="minorHAnsi" w:cstheme="minorHAnsi"/>
          <w:sz w:val="22"/>
          <w:szCs w:val="22"/>
        </w:rPr>
        <w:br w:type="page"/>
      </w:r>
    </w:p>
    <w:p w:rsidR="00DC38C0" w:rsidRDefault="0031329B" w:rsidP="003341DC">
      <w:pPr>
        <w:pStyle w:val="a4"/>
        <w:jc w:val="both"/>
        <w:rPr>
          <w:rFonts w:asciiTheme="minorHAnsi" w:hAnsiTheme="minorHAnsi" w:cstheme="minorHAnsi"/>
          <w:sz w:val="22"/>
          <w:szCs w:val="22"/>
        </w:rPr>
      </w:pPr>
      <w:r w:rsidRPr="0092697B">
        <w:rPr>
          <w:rFonts w:asciiTheme="minorHAnsi" w:hAnsiTheme="minorHAnsi" w:cstheme="minorHAnsi"/>
          <w:sz w:val="22"/>
          <w:szCs w:val="22"/>
        </w:rPr>
        <w:lastRenderedPageBreak/>
        <w:t xml:space="preserve">Κατόπιν αυτού </w:t>
      </w:r>
    </w:p>
    <w:p w:rsidR="00DC38C0" w:rsidRDefault="00DC38C0" w:rsidP="003341DC">
      <w:pPr>
        <w:pStyle w:val="a4"/>
        <w:jc w:val="both"/>
        <w:rPr>
          <w:rFonts w:asciiTheme="minorHAnsi" w:hAnsiTheme="minorHAnsi" w:cstheme="minorHAnsi"/>
          <w:sz w:val="22"/>
          <w:szCs w:val="22"/>
        </w:rPr>
      </w:pPr>
    </w:p>
    <w:p w:rsidR="0026272A" w:rsidRPr="0092697B" w:rsidRDefault="00DC38C0" w:rsidP="003341DC">
      <w:pPr>
        <w:pStyle w:val="a4"/>
        <w:jc w:val="both"/>
        <w:rPr>
          <w:rFonts w:asciiTheme="minorHAnsi" w:hAnsiTheme="minorHAnsi" w:cstheme="minorHAnsi"/>
          <w:b/>
          <w:sz w:val="22"/>
          <w:szCs w:val="22"/>
        </w:rPr>
      </w:pPr>
      <w:r w:rsidRPr="00DC38C0">
        <w:rPr>
          <w:rFonts w:asciiTheme="minorHAnsi" w:hAnsiTheme="minorHAnsi" w:cstheme="minorHAnsi"/>
          <w:b/>
          <w:sz w:val="22"/>
          <w:szCs w:val="22"/>
        </w:rPr>
        <w:t>Κ</w:t>
      </w:r>
      <w:r w:rsidR="00EE1C8D" w:rsidRPr="0092697B">
        <w:rPr>
          <w:rFonts w:asciiTheme="minorHAnsi" w:hAnsiTheme="minorHAnsi" w:cstheme="minorHAnsi"/>
          <w:b/>
          <w:sz w:val="22"/>
          <w:szCs w:val="22"/>
        </w:rPr>
        <w:t>αλούμε κάθε ενδιαφερόμενο φυσικό ή νομικό πρόσωπο που πληροί τις απαιτήσεις της παρούσας πρόσκλησης</w:t>
      </w:r>
      <w:r w:rsidR="00F526A4">
        <w:rPr>
          <w:rFonts w:asciiTheme="minorHAnsi" w:hAnsiTheme="minorHAnsi" w:cstheme="minorHAnsi"/>
          <w:b/>
          <w:sz w:val="22"/>
          <w:szCs w:val="22"/>
        </w:rPr>
        <w:t>, μέχρι τη Δευτέρα 30.12.2019 και ώρα 12</w:t>
      </w:r>
      <w:r w:rsidR="0026272A" w:rsidRPr="0092697B">
        <w:rPr>
          <w:rFonts w:asciiTheme="minorHAnsi" w:hAnsiTheme="minorHAnsi" w:cstheme="minorHAnsi"/>
          <w:b/>
          <w:sz w:val="22"/>
          <w:szCs w:val="22"/>
        </w:rPr>
        <w:t xml:space="preserve">.00 μ.μ., </w:t>
      </w:r>
      <w:bookmarkStart w:id="0" w:name="_GoBack"/>
      <w:bookmarkEnd w:id="0"/>
      <w:r w:rsidR="00EE1C8D" w:rsidRPr="0092697B">
        <w:rPr>
          <w:rFonts w:asciiTheme="minorHAnsi" w:hAnsiTheme="minorHAnsi" w:cstheme="minorHAnsi"/>
          <w:b/>
          <w:sz w:val="22"/>
          <w:szCs w:val="22"/>
        </w:rPr>
        <w:t>να καταθέσει προσφορά για την επιλογή αναδόχου, για την παροχή υπηρεσιών καθαριότητας των γραφείων εγκατάστασης των υπηρεσιών της Περιφερειακής Διεύθυνσης</w:t>
      </w:r>
      <w:r>
        <w:rPr>
          <w:rFonts w:asciiTheme="minorHAnsi" w:hAnsiTheme="minorHAnsi" w:cstheme="minorHAnsi"/>
          <w:b/>
          <w:sz w:val="22"/>
          <w:szCs w:val="22"/>
        </w:rPr>
        <w:t xml:space="preserve"> </w:t>
      </w:r>
      <w:r w:rsidR="00EE1C8D" w:rsidRPr="0092697B">
        <w:rPr>
          <w:rFonts w:asciiTheme="minorHAnsi" w:hAnsiTheme="minorHAnsi" w:cstheme="minorHAnsi"/>
          <w:b/>
          <w:sz w:val="22"/>
          <w:szCs w:val="22"/>
        </w:rPr>
        <w:t>Εκπαίδευσης Α/θμιας και Β/θμιας Εκ/σης Κ</w:t>
      </w:r>
      <w:r w:rsidR="008A3131">
        <w:rPr>
          <w:rFonts w:asciiTheme="minorHAnsi" w:hAnsiTheme="minorHAnsi" w:cstheme="minorHAnsi"/>
          <w:b/>
          <w:sz w:val="22"/>
          <w:szCs w:val="22"/>
        </w:rPr>
        <w:t>εντρικής</w:t>
      </w:r>
      <w:r w:rsidR="00EE1C8D" w:rsidRPr="0092697B">
        <w:rPr>
          <w:rFonts w:asciiTheme="minorHAnsi" w:hAnsiTheme="minorHAnsi" w:cstheme="minorHAnsi"/>
          <w:b/>
          <w:sz w:val="22"/>
          <w:szCs w:val="22"/>
        </w:rPr>
        <w:t xml:space="preserve"> Μ</w:t>
      </w:r>
      <w:r w:rsidR="00D5559F" w:rsidRPr="0092697B">
        <w:rPr>
          <w:rFonts w:asciiTheme="minorHAnsi" w:hAnsiTheme="minorHAnsi" w:cstheme="minorHAnsi"/>
          <w:b/>
          <w:sz w:val="22"/>
          <w:szCs w:val="22"/>
        </w:rPr>
        <w:t>ακεδονίας</w:t>
      </w:r>
      <w:r w:rsidR="00EE1C8D" w:rsidRPr="0092697B">
        <w:rPr>
          <w:rFonts w:asciiTheme="minorHAnsi" w:hAnsiTheme="minorHAnsi" w:cstheme="minorHAnsi"/>
          <w:b/>
          <w:sz w:val="22"/>
          <w:szCs w:val="22"/>
        </w:rPr>
        <w:t xml:space="preserve">, για </w:t>
      </w:r>
      <w:r w:rsidR="0026272A" w:rsidRPr="0092697B">
        <w:rPr>
          <w:rFonts w:asciiTheme="minorHAnsi" w:hAnsiTheme="minorHAnsi" w:cstheme="minorHAnsi"/>
          <w:b/>
          <w:sz w:val="22"/>
          <w:szCs w:val="22"/>
        </w:rPr>
        <w:t xml:space="preserve">ένα έτος από </w:t>
      </w:r>
      <w:r w:rsidR="00601F09" w:rsidRPr="0092697B">
        <w:rPr>
          <w:rFonts w:asciiTheme="minorHAnsi" w:hAnsiTheme="minorHAnsi" w:cstheme="minorHAnsi"/>
          <w:b/>
          <w:sz w:val="22"/>
          <w:szCs w:val="22"/>
        </w:rPr>
        <w:t>01.01.2020 -31.12.2020</w:t>
      </w:r>
      <w:r w:rsidR="00601F09" w:rsidRPr="0092697B">
        <w:rPr>
          <w:rFonts w:asciiTheme="minorHAnsi" w:hAnsiTheme="minorHAnsi" w:cstheme="minorHAnsi"/>
          <w:sz w:val="22"/>
          <w:szCs w:val="22"/>
        </w:rPr>
        <w:t xml:space="preserve">. </w:t>
      </w:r>
    </w:p>
    <w:p w:rsidR="00DC38C0" w:rsidRDefault="00DC38C0" w:rsidP="006117D8">
      <w:pPr>
        <w:pStyle w:val="a4"/>
        <w:jc w:val="both"/>
        <w:rPr>
          <w:rFonts w:asciiTheme="minorHAnsi" w:hAnsiTheme="minorHAnsi" w:cstheme="minorHAnsi"/>
          <w:sz w:val="22"/>
          <w:szCs w:val="22"/>
        </w:rPr>
      </w:pPr>
    </w:p>
    <w:p w:rsidR="006117D8" w:rsidRDefault="0031329B" w:rsidP="006117D8">
      <w:pPr>
        <w:pStyle w:val="a4"/>
        <w:jc w:val="both"/>
        <w:rPr>
          <w:rFonts w:asciiTheme="minorHAnsi" w:hAnsiTheme="minorHAnsi" w:cstheme="minorHAnsi"/>
          <w:sz w:val="22"/>
          <w:szCs w:val="22"/>
        </w:rPr>
      </w:pPr>
      <w:r w:rsidRPr="0092697B">
        <w:rPr>
          <w:rFonts w:asciiTheme="minorHAnsi" w:hAnsiTheme="minorHAnsi" w:cstheme="minorHAnsi"/>
          <w:sz w:val="22"/>
          <w:szCs w:val="22"/>
        </w:rPr>
        <w:t>Η παρούσα πρόσκληση θα αναρτηθεί στην ιστοσελίδα της</w:t>
      </w:r>
      <w:r w:rsidRPr="006117D8">
        <w:rPr>
          <w:rFonts w:asciiTheme="minorHAnsi" w:hAnsiTheme="minorHAnsi" w:cstheme="minorHAnsi"/>
          <w:sz w:val="22"/>
          <w:szCs w:val="22"/>
        </w:rPr>
        <w:t xml:space="preserve"> </w:t>
      </w:r>
      <w:r w:rsidR="006117D8" w:rsidRPr="006117D8">
        <w:rPr>
          <w:rFonts w:asciiTheme="minorHAnsi" w:hAnsiTheme="minorHAnsi" w:cstheme="minorHAnsi"/>
          <w:sz w:val="22"/>
          <w:szCs w:val="22"/>
        </w:rPr>
        <w:t>Περιφερειακής Διεύθυνσης  Εκπαίδευσης Α/θμιας και Β/θμιας Εκ/σης Κ</w:t>
      </w:r>
      <w:r w:rsidR="006117D8">
        <w:rPr>
          <w:rFonts w:asciiTheme="minorHAnsi" w:hAnsiTheme="minorHAnsi" w:cstheme="minorHAnsi"/>
          <w:sz w:val="22"/>
          <w:szCs w:val="22"/>
        </w:rPr>
        <w:t>εντρικής</w:t>
      </w:r>
      <w:r w:rsidR="006117D8" w:rsidRPr="006117D8">
        <w:rPr>
          <w:rFonts w:asciiTheme="minorHAnsi" w:hAnsiTheme="minorHAnsi" w:cstheme="minorHAnsi"/>
          <w:sz w:val="22"/>
          <w:szCs w:val="22"/>
        </w:rPr>
        <w:t xml:space="preserve"> Μακεδονίας</w:t>
      </w:r>
      <w:r w:rsidR="006117D8">
        <w:rPr>
          <w:rFonts w:asciiTheme="minorHAnsi" w:hAnsiTheme="minorHAnsi" w:cstheme="minorHAnsi"/>
          <w:sz w:val="22"/>
          <w:szCs w:val="22"/>
        </w:rPr>
        <w:t>.</w:t>
      </w:r>
    </w:p>
    <w:p w:rsidR="006117D8" w:rsidRDefault="006117D8" w:rsidP="006117D8">
      <w:pPr>
        <w:pStyle w:val="a4"/>
        <w:jc w:val="both"/>
        <w:rPr>
          <w:rFonts w:asciiTheme="minorHAnsi" w:hAnsiTheme="minorHAnsi" w:cstheme="minorHAnsi"/>
          <w:sz w:val="22"/>
          <w:szCs w:val="22"/>
        </w:rPr>
      </w:pPr>
    </w:p>
    <w:p w:rsidR="006117D8" w:rsidRDefault="006117D8" w:rsidP="006117D8">
      <w:pPr>
        <w:pStyle w:val="a4"/>
        <w:jc w:val="both"/>
        <w:rPr>
          <w:rFonts w:asciiTheme="minorHAnsi" w:hAnsiTheme="minorHAnsi" w:cstheme="minorHAnsi"/>
          <w:sz w:val="22"/>
          <w:szCs w:val="22"/>
        </w:rPr>
      </w:pPr>
    </w:p>
    <w:p w:rsidR="006117D8" w:rsidRDefault="006117D8" w:rsidP="006117D8">
      <w:pPr>
        <w:pStyle w:val="a4"/>
        <w:jc w:val="both"/>
        <w:rPr>
          <w:rFonts w:asciiTheme="minorHAnsi" w:hAnsiTheme="minorHAnsi" w:cstheme="minorHAnsi"/>
          <w:sz w:val="22"/>
          <w:szCs w:val="22"/>
        </w:rPr>
      </w:pPr>
    </w:p>
    <w:p w:rsidR="009D57F1" w:rsidRPr="006117D8" w:rsidRDefault="009D57F1" w:rsidP="006117D8">
      <w:pPr>
        <w:pStyle w:val="a4"/>
        <w:jc w:val="both"/>
        <w:rPr>
          <w:rFonts w:asciiTheme="minorHAnsi" w:hAnsiTheme="minorHAnsi" w:cstheme="minorHAnsi"/>
          <w:sz w:val="22"/>
          <w:szCs w:val="22"/>
        </w:rPr>
      </w:pPr>
      <w:r w:rsidRPr="006117D8">
        <w:rPr>
          <w:rFonts w:asciiTheme="minorHAnsi" w:hAnsiTheme="minorHAnsi" w:cstheme="minorHAnsi"/>
          <w:sz w:val="22"/>
          <w:szCs w:val="22"/>
        </w:rPr>
        <w:t xml:space="preserve">                                                                             </w:t>
      </w:r>
    </w:p>
    <w:p w:rsidR="00A43ED8" w:rsidRDefault="0004168A" w:rsidP="00A43ED8">
      <w:pPr>
        <w:jc w:val="center"/>
        <w:rPr>
          <w:rFonts w:asciiTheme="minorHAnsi" w:hAnsiTheme="minorHAnsi" w:cstheme="minorHAnsi"/>
          <w:b/>
          <w:i/>
          <w:sz w:val="22"/>
          <w:szCs w:val="22"/>
        </w:rPr>
      </w:pPr>
      <w:r w:rsidRPr="0092697B">
        <w:rPr>
          <w:rFonts w:asciiTheme="minorHAnsi" w:hAnsiTheme="minorHAnsi" w:cstheme="minorHAnsi"/>
          <w:b/>
          <w:i/>
          <w:sz w:val="22"/>
          <w:szCs w:val="22"/>
        </w:rPr>
        <w:t>Ο Περιφερειακός Διευθυντής Εκπαίδευσης</w:t>
      </w:r>
    </w:p>
    <w:p w:rsidR="00A43ED8" w:rsidRDefault="00A43ED8" w:rsidP="00A43ED8">
      <w:pPr>
        <w:jc w:val="center"/>
        <w:rPr>
          <w:rFonts w:asciiTheme="minorHAnsi" w:hAnsiTheme="minorHAnsi" w:cstheme="minorHAnsi"/>
          <w:b/>
          <w:i/>
          <w:sz w:val="22"/>
          <w:szCs w:val="22"/>
        </w:rPr>
      </w:pPr>
      <w:r>
        <w:rPr>
          <w:rFonts w:asciiTheme="minorHAnsi" w:hAnsiTheme="minorHAnsi" w:cstheme="minorHAnsi"/>
          <w:b/>
          <w:i/>
          <w:sz w:val="22"/>
          <w:szCs w:val="22"/>
        </w:rPr>
        <w:t xml:space="preserve">Κεντρικής </w:t>
      </w:r>
      <w:r w:rsidR="0004168A" w:rsidRPr="0092697B">
        <w:rPr>
          <w:rFonts w:asciiTheme="minorHAnsi" w:hAnsiTheme="minorHAnsi" w:cstheme="minorHAnsi"/>
          <w:b/>
          <w:i/>
          <w:sz w:val="22"/>
          <w:szCs w:val="22"/>
        </w:rPr>
        <w:t>Μακεδονίας</w:t>
      </w:r>
    </w:p>
    <w:p w:rsidR="00A43ED8" w:rsidRDefault="00A43ED8" w:rsidP="00A43ED8">
      <w:pPr>
        <w:jc w:val="center"/>
        <w:rPr>
          <w:rFonts w:asciiTheme="minorHAnsi" w:hAnsiTheme="minorHAnsi" w:cstheme="minorHAnsi"/>
          <w:b/>
          <w:i/>
          <w:sz w:val="22"/>
          <w:szCs w:val="22"/>
        </w:rPr>
      </w:pPr>
    </w:p>
    <w:p w:rsidR="00A43ED8" w:rsidRDefault="00A43ED8" w:rsidP="00A43ED8">
      <w:pPr>
        <w:jc w:val="center"/>
        <w:rPr>
          <w:rFonts w:asciiTheme="minorHAnsi" w:hAnsiTheme="minorHAnsi" w:cstheme="minorHAnsi"/>
          <w:b/>
          <w:i/>
          <w:sz w:val="22"/>
          <w:szCs w:val="22"/>
        </w:rPr>
      </w:pPr>
    </w:p>
    <w:p w:rsidR="00A43ED8" w:rsidRDefault="00A43ED8" w:rsidP="00A43ED8">
      <w:pPr>
        <w:jc w:val="center"/>
        <w:rPr>
          <w:rFonts w:asciiTheme="minorHAnsi" w:hAnsiTheme="minorHAnsi" w:cstheme="minorHAnsi"/>
          <w:b/>
          <w:sz w:val="22"/>
          <w:szCs w:val="22"/>
        </w:rPr>
      </w:pPr>
    </w:p>
    <w:p w:rsidR="0004168A" w:rsidRPr="00A43ED8" w:rsidRDefault="0004168A" w:rsidP="00A43ED8">
      <w:pPr>
        <w:jc w:val="center"/>
        <w:rPr>
          <w:rFonts w:asciiTheme="minorHAnsi" w:hAnsiTheme="minorHAnsi" w:cstheme="minorHAnsi"/>
          <w:b/>
          <w:i/>
          <w:sz w:val="22"/>
          <w:szCs w:val="22"/>
        </w:rPr>
      </w:pPr>
      <w:r w:rsidRPr="009D57F1">
        <w:rPr>
          <w:rFonts w:asciiTheme="minorHAnsi" w:hAnsiTheme="minorHAnsi" w:cstheme="minorHAnsi"/>
          <w:b/>
          <w:sz w:val="22"/>
          <w:szCs w:val="22"/>
        </w:rPr>
        <w:t>Αλέξανδρος</w:t>
      </w:r>
      <w:r w:rsidR="009D57F1">
        <w:rPr>
          <w:rFonts w:asciiTheme="minorHAnsi" w:hAnsiTheme="minorHAnsi" w:cstheme="minorHAnsi"/>
          <w:b/>
          <w:sz w:val="22"/>
          <w:szCs w:val="22"/>
        </w:rPr>
        <w:t xml:space="preserve"> Κόπτσης</w:t>
      </w:r>
    </w:p>
    <w:sectPr w:rsidR="0004168A" w:rsidRPr="00A43ED8" w:rsidSect="00FA7EAD">
      <w:headerReference w:type="default" r:id="rId13"/>
      <w:footerReference w:type="default" r:id="rId14"/>
      <w:pgSz w:w="11906" w:h="16838"/>
      <w:pgMar w:top="568" w:right="1274" w:bottom="1440" w:left="1418"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6A" w:rsidRDefault="001A426A" w:rsidP="00942893">
      <w:r>
        <w:separator/>
      </w:r>
    </w:p>
  </w:endnote>
  <w:endnote w:type="continuationSeparator" w:id="0">
    <w:p w:rsidR="001A426A" w:rsidRDefault="001A426A"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35" w:rsidRPr="00FA7EAD" w:rsidRDefault="002A0435" w:rsidP="00942893">
    <w:pPr>
      <w:jc w:val="center"/>
      <w:rPr>
        <w:rFonts w:ascii="Arial" w:hAnsi="Arial" w:cs="Arial"/>
        <w:b/>
        <w:szCs w:val="20"/>
        <w:lang w:val="en-US"/>
      </w:rPr>
    </w:pPr>
    <w:r w:rsidRPr="00942893">
      <w:rPr>
        <w:rFonts w:ascii="Arial" w:hAnsi="Arial" w:cs="Arial"/>
        <w:b/>
        <w:szCs w:val="20"/>
        <w:lang w:val="en-US"/>
      </w:rPr>
      <w:t>Website:</w:t>
    </w:r>
    <w:r>
      <w:rPr>
        <w:rFonts w:ascii="Arial" w:hAnsi="Arial" w:cs="Arial"/>
        <w:b/>
        <w:szCs w:val="20"/>
        <w:lang w:val="en-US"/>
      </w:rPr>
      <w:t xml:space="preserve">  </w:t>
    </w:r>
    <w:hyperlink r:id="rId1" w:history="1">
      <w:r w:rsidRPr="00942893">
        <w:rPr>
          <w:rStyle w:val="-"/>
          <w:rFonts w:ascii="Arial" w:hAnsi="Arial" w:cs="Arial"/>
          <w:b/>
          <w:szCs w:val="20"/>
          <w:lang w:val="en-US"/>
        </w:rPr>
        <w:t>http://kmaked.pde.sch.gr</w:t>
      </w:r>
    </w:hyperlink>
    <w:r w:rsidR="00FA7EAD" w:rsidRPr="00FA7EAD">
      <w:rPr>
        <w:rStyle w:val="-"/>
        <w:rFonts w:ascii="Arial" w:hAnsi="Arial" w:cs="Arial"/>
        <w:b/>
        <w:szCs w:val="20"/>
        <w:lang w:val="en-US"/>
      </w:rPr>
      <w:t xml:space="preserve">                                   </w:t>
    </w:r>
  </w:p>
  <w:p w:rsidR="002A0435" w:rsidRPr="00942893" w:rsidRDefault="002A0435">
    <w:pPr>
      <w:pStyle w:val="a3"/>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6A" w:rsidRDefault="001A426A" w:rsidP="00942893">
      <w:r>
        <w:separator/>
      </w:r>
    </w:p>
  </w:footnote>
  <w:footnote w:type="continuationSeparator" w:id="0">
    <w:p w:rsidR="001A426A" w:rsidRDefault="001A426A" w:rsidP="00942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03229"/>
      <w:docPartObj>
        <w:docPartGallery w:val="Page Numbers (Top of Page)"/>
        <w:docPartUnique/>
      </w:docPartObj>
    </w:sdtPr>
    <w:sdtEndPr/>
    <w:sdtContent>
      <w:p w:rsidR="002A0435" w:rsidRDefault="002A0435">
        <w:pPr>
          <w:pStyle w:val="a8"/>
          <w:jc w:val="right"/>
        </w:pPr>
        <w:r>
          <w:fldChar w:fldCharType="begin"/>
        </w:r>
        <w:r>
          <w:instrText>PAGE   \* MERGEFORMAT</w:instrText>
        </w:r>
        <w:r>
          <w:fldChar w:fldCharType="separate"/>
        </w:r>
        <w:r w:rsidR="00EB1DC1">
          <w:rPr>
            <w:noProof/>
          </w:rPr>
          <w:t>6</w:t>
        </w:r>
        <w:r>
          <w:fldChar w:fldCharType="end"/>
        </w:r>
      </w:p>
    </w:sdtContent>
  </w:sdt>
  <w:p w:rsidR="002A0435" w:rsidRDefault="002A043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9B5"/>
    <w:multiLevelType w:val="hybridMultilevel"/>
    <w:tmpl w:val="A6A48D58"/>
    <w:lvl w:ilvl="0" w:tplc="D1008E70">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15:restartNumberingAfterBreak="0">
    <w:nsid w:val="10F112A3"/>
    <w:multiLevelType w:val="hybridMultilevel"/>
    <w:tmpl w:val="85DCC8AE"/>
    <w:lvl w:ilvl="0" w:tplc="691CF250">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 w15:restartNumberingAfterBreak="0">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5492C88"/>
    <w:multiLevelType w:val="hybridMultilevel"/>
    <w:tmpl w:val="5394A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02527C1"/>
    <w:multiLevelType w:val="hybridMultilevel"/>
    <w:tmpl w:val="1D7C6A4C"/>
    <w:lvl w:ilvl="0" w:tplc="DD1AD2D2">
      <w:start w:val="1"/>
      <w:numFmt w:val="decimal"/>
      <w:lvlText w:val="%1."/>
      <w:lvlJc w:val="left"/>
      <w:pPr>
        <w:ind w:left="644"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EBE4B7C"/>
    <w:multiLevelType w:val="hybridMultilevel"/>
    <w:tmpl w:val="56F0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AD75DBE"/>
    <w:multiLevelType w:val="hybridMultilevel"/>
    <w:tmpl w:val="8182DA6C"/>
    <w:lvl w:ilvl="0" w:tplc="B5364F9C">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7" w15:restartNumberingAfterBreak="0">
    <w:nsid w:val="537C7F5D"/>
    <w:multiLevelType w:val="hybridMultilevel"/>
    <w:tmpl w:val="FA7E488E"/>
    <w:lvl w:ilvl="0" w:tplc="D9A409F2">
      <w:start w:val="7"/>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6C9401B"/>
    <w:multiLevelType w:val="hybridMultilevel"/>
    <w:tmpl w:val="3E887C60"/>
    <w:lvl w:ilvl="0" w:tplc="DD1AD2D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9127863"/>
    <w:multiLevelType w:val="hybridMultilevel"/>
    <w:tmpl w:val="77C43D0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9B37E6"/>
    <w:multiLevelType w:val="hybridMultilevel"/>
    <w:tmpl w:val="4998BEB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10"/>
  </w:num>
  <w:num w:numId="5">
    <w:abstractNumId w:val="0"/>
  </w:num>
  <w:num w:numId="6">
    <w:abstractNumId w:val="7"/>
  </w:num>
  <w:num w:numId="7">
    <w:abstractNumId w:val="3"/>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32"/>
    <w:rsid w:val="00000746"/>
    <w:rsid w:val="00004B4C"/>
    <w:rsid w:val="000112F9"/>
    <w:rsid w:val="000309B8"/>
    <w:rsid w:val="00032AF1"/>
    <w:rsid w:val="000361AC"/>
    <w:rsid w:val="0004168A"/>
    <w:rsid w:val="00047E22"/>
    <w:rsid w:val="00052741"/>
    <w:rsid w:val="00061EAA"/>
    <w:rsid w:val="00063FDE"/>
    <w:rsid w:val="0008084B"/>
    <w:rsid w:val="00080E07"/>
    <w:rsid w:val="0008646F"/>
    <w:rsid w:val="0008744E"/>
    <w:rsid w:val="00087FAC"/>
    <w:rsid w:val="000A4FC9"/>
    <w:rsid w:val="000A6343"/>
    <w:rsid w:val="000A69D5"/>
    <w:rsid w:val="000A6A8C"/>
    <w:rsid w:val="000C5B59"/>
    <w:rsid w:val="000D168C"/>
    <w:rsid w:val="000D27A1"/>
    <w:rsid w:val="000D3846"/>
    <w:rsid w:val="000D4B30"/>
    <w:rsid w:val="000D5514"/>
    <w:rsid w:val="000F0E63"/>
    <w:rsid w:val="000F51E7"/>
    <w:rsid w:val="001067B7"/>
    <w:rsid w:val="001245CD"/>
    <w:rsid w:val="00126840"/>
    <w:rsid w:val="001277D9"/>
    <w:rsid w:val="001278F7"/>
    <w:rsid w:val="00130DE8"/>
    <w:rsid w:val="00133979"/>
    <w:rsid w:val="00135D2E"/>
    <w:rsid w:val="001410ED"/>
    <w:rsid w:val="0014307F"/>
    <w:rsid w:val="00143B1E"/>
    <w:rsid w:val="00155EA4"/>
    <w:rsid w:val="00161ED8"/>
    <w:rsid w:val="001628A8"/>
    <w:rsid w:val="0017716E"/>
    <w:rsid w:val="00184E50"/>
    <w:rsid w:val="001A426A"/>
    <w:rsid w:val="001A5EB5"/>
    <w:rsid w:val="001A6D96"/>
    <w:rsid w:val="001B3F2C"/>
    <w:rsid w:val="001B5F2D"/>
    <w:rsid w:val="001C7A44"/>
    <w:rsid w:val="001D3418"/>
    <w:rsid w:val="001D355F"/>
    <w:rsid w:val="001D6354"/>
    <w:rsid w:val="001D6F46"/>
    <w:rsid w:val="001E046A"/>
    <w:rsid w:val="001E577D"/>
    <w:rsid w:val="001F637B"/>
    <w:rsid w:val="001F67F4"/>
    <w:rsid w:val="00204DA2"/>
    <w:rsid w:val="00214A8B"/>
    <w:rsid w:val="00216E18"/>
    <w:rsid w:val="0022381C"/>
    <w:rsid w:val="00234FDD"/>
    <w:rsid w:val="00244A62"/>
    <w:rsid w:val="0024763B"/>
    <w:rsid w:val="00255C52"/>
    <w:rsid w:val="00256ACE"/>
    <w:rsid w:val="0026272A"/>
    <w:rsid w:val="00265017"/>
    <w:rsid w:val="00266138"/>
    <w:rsid w:val="002668CA"/>
    <w:rsid w:val="00267D42"/>
    <w:rsid w:val="002713AF"/>
    <w:rsid w:val="00272607"/>
    <w:rsid w:val="00285EE6"/>
    <w:rsid w:val="002A0435"/>
    <w:rsid w:val="002A2264"/>
    <w:rsid w:val="002A3536"/>
    <w:rsid w:val="002B2EF3"/>
    <w:rsid w:val="002C67A4"/>
    <w:rsid w:val="002C67BB"/>
    <w:rsid w:val="002E12DE"/>
    <w:rsid w:val="002E7014"/>
    <w:rsid w:val="002F235C"/>
    <w:rsid w:val="003004FD"/>
    <w:rsid w:val="00300F5B"/>
    <w:rsid w:val="0031329B"/>
    <w:rsid w:val="00314743"/>
    <w:rsid w:val="00314B49"/>
    <w:rsid w:val="00317212"/>
    <w:rsid w:val="00323049"/>
    <w:rsid w:val="00324585"/>
    <w:rsid w:val="00332342"/>
    <w:rsid w:val="003341DC"/>
    <w:rsid w:val="00346F15"/>
    <w:rsid w:val="00354E1B"/>
    <w:rsid w:val="00354E54"/>
    <w:rsid w:val="003600EF"/>
    <w:rsid w:val="00360F3B"/>
    <w:rsid w:val="00367D0F"/>
    <w:rsid w:val="00371191"/>
    <w:rsid w:val="003729A1"/>
    <w:rsid w:val="0037798F"/>
    <w:rsid w:val="00391EDE"/>
    <w:rsid w:val="003A03A9"/>
    <w:rsid w:val="003A249D"/>
    <w:rsid w:val="003A766D"/>
    <w:rsid w:val="003B0139"/>
    <w:rsid w:val="003B1579"/>
    <w:rsid w:val="003B69BB"/>
    <w:rsid w:val="003C2A8F"/>
    <w:rsid w:val="003D42FF"/>
    <w:rsid w:val="003D6CAF"/>
    <w:rsid w:val="003E7C25"/>
    <w:rsid w:val="003F4966"/>
    <w:rsid w:val="004002ED"/>
    <w:rsid w:val="00401704"/>
    <w:rsid w:val="00401B29"/>
    <w:rsid w:val="00407544"/>
    <w:rsid w:val="00412B77"/>
    <w:rsid w:val="00413679"/>
    <w:rsid w:val="00415A70"/>
    <w:rsid w:val="00420430"/>
    <w:rsid w:val="00420FC6"/>
    <w:rsid w:val="00423771"/>
    <w:rsid w:val="00430BEE"/>
    <w:rsid w:val="00433D2E"/>
    <w:rsid w:val="00440BB2"/>
    <w:rsid w:val="00444161"/>
    <w:rsid w:val="00452662"/>
    <w:rsid w:val="00454AAF"/>
    <w:rsid w:val="00456229"/>
    <w:rsid w:val="0045691E"/>
    <w:rsid w:val="00461A47"/>
    <w:rsid w:val="00461C1F"/>
    <w:rsid w:val="0047059A"/>
    <w:rsid w:val="00472A14"/>
    <w:rsid w:val="00484E23"/>
    <w:rsid w:val="00495A37"/>
    <w:rsid w:val="00497D09"/>
    <w:rsid w:val="004A0807"/>
    <w:rsid w:val="004B09EB"/>
    <w:rsid w:val="004B73BD"/>
    <w:rsid w:val="004C6F21"/>
    <w:rsid w:val="004C76D3"/>
    <w:rsid w:val="004D3690"/>
    <w:rsid w:val="004D511B"/>
    <w:rsid w:val="004D6FBA"/>
    <w:rsid w:val="004F0D08"/>
    <w:rsid w:val="00500625"/>
    <w:rsid w:val="00511FDA"/>
    <w:rsid w:val="00522E58"/>
    <w:rsid w:val="00527460"/>
    <w:rsid w:val="005279A8"/>
    <w:rsid w:val="00551AAB"/>
    <w:rsid w:val="00556E77"/>
    <w:rsid w:val="00563299"/>
    <w:rsid w:val="00564E64"/>
    <w:rsid w:val="00572F2B"/>
    <w:rsid w:val="00575569"/>
    <w:rsid w:val="00577B5D"/>
    <w:rsid w:val="00586677"/>
    <w:rsid w:val="00590BA2"/>
    <w:rsid w:val="005A34C1"/>
    <w:rsid w:val="005B24D6"/>
    <w:rsid w:val="005C0346"/>
    <w:rsid w:val="005C24E5"/>
    <w:rsid w:val="005D5690"/>
    <w:rsid w:val="005E6425"/>
    <w:rsid w:val="005F0796"/>
    <w:rsid w:val="006016C1"/>
    <w:rsid w:val="00601F09"/>
    <w:rsid w:val="0060617F"/>
    <w:rsid w:val="00607EAD"/>
    <w:rsid w:val="00611406"/>
    <w:rsid w:val="006117D8"/>
    <w:rsid w:val="00616143"/>
    <w:rsid w:val="00621645"/>
    <w:rsid w:val="00622077"/>
    <w:rsid w:val="006242AC"/>
    <w:rsid w:val="00624DC2"/>
    <w:rsid w:val="00625AA3"/>
    <w:rsid w:val="006269B5"/>
    <w:rsid w:val="00626FBC"/>
    <w:rsid w:val="00627039"/>
    <w:rsid w:val="006434DF"/>
    <w:rsid w:val="00643E46"/>
    <w:rsid w:val="006464BE"/>
    <w:rsid w:val="00647D5A"/>
    <w:rsid w:val="00655C37"/>
    <w:rsid w:val="00662D4F"/>
    <w:rsid w:val="00682188"/>
    <w:rsid w:val="00685709"/>
    <w:rsid w:val="006931E4"/>
    <w:rsid w:val="006A639C"/>
    <w:rsid w:val="006B5327"/>
    <w:rsid w:val="006B684E"/>
    <w:rsid w:val="006B7A14"/>
    <w:rsid w:val="006C094A"/>
    <w:rsid w:val="006D391D"/>
    <w:rsid w:val="006E0B54"/>
    <w:rsid w:val="006E118E"/>
    <w:rsid w:val="006E4977"/>
    <w:rsid w:val="00711EB2"/>
    <w:rsid w:val="00713B43"/>
    <w:rsid w:val="0071701B"/>
    <w:rsid w:val="00730F55"/>
    <w:rsid w:val="00735BED"/>
    <w:rsid w:val="00746A70"/>
    <w:rsid w:val="00751A2C"/>
    <w:rsid w:val="00753CB5"/>
    <w:rsid w:val="007559CB"/>
    <w:rsid w:val="00755C71"/>
    <w:rsid w:val="00755CA6"/>
    <w:rsid w:val="00756D8F"/>
    <w:rsid w:val="00763968"/>
    <w:rsid w:val="00777667"/>
    <w:rsid w:val="007825DA"/>
    <w:rsid w:val="0079464E"/>
    <w:rsid w:val="007952EA"/>
    <w:rsid w:val="007A4A38"/>
    <w:rsid w:val="007A694C"/>
    <w:rsid w:val="007B4137"/>
    <w:rsid w:val="007B55EA"/>
    <w:rsid w:val="007C0B70"/>
    <w:rsid w:val="007C2619"/>
    <w:rsid w:val="007D2419"/>
    <w:rsid w:val="007E034E"/>
    <w:rsid w:val="007E39AD"/>
    <w:rsid w:val="007E5768"/>
    <w:rsid w:val="007E6015"/>
    <w:rsid w:val="007F6352"/>
    <w:rsid w:val="007F7B72"/>
    <w:rsid w:val="00801806"/>
    <w:rsid w:val="00802EC4"/>
    <w:rsid w:val="00812B8B"/>
    <w:rsid w:val="00815854"/>
    <w:rsid w:val="00824814"/>
    <w:rsid w:val="00846E5C"/>
    <w:rsid w:val="008473CB"/>
    <w:rsid w:val="00857EBA"/>
    <w:rsid w:val="0086034C"/>
    <w:rsid w:val="008645D1"/>
    <w:rsid w:val="00865DF4"/>
    <w:rsid w:val="0087428B"/>
    <w:rsid w:val="00875433"/>
    <w:rsid w:val="008822FC"/>
    <w:rsid w:val="00884249"/>
    <w:rsid w:val="0089159E"/>
    <w:rsid w:val="00896434"/>
    <w:rsid w:val="008A229D"/>
    <w:rsid w:val="008A3131"/>
    <w:rsid w:val="008B05EF"/>
    <w:rsid w:val="008B2884"/>
    <w:rsid w:val="008B6887"/>
    <w:rsid w:val="008B7234"/>
    <w:rsid w:val="008C6889"/>
    <w:rsid w:val="008D1FAC"/>
    <w:rsid w:val="008E1FD7"/>
    <w:rsid w:val="00901810"/>
    <w:rsid w:val="00901DC0"/>
    <w:rsid w:val="0090391D"/>
    <w:rsid w:val="00913C4C"/>
    <w:rsid w:val="00913E18"/>
    <w:rsid w:val="00915B52"/>
    <w:rsid w:val="0092697B"/>
    <w:rsid w:val="00927B2C"/>
    <w:rsid w:val="00942893"/>
    <w:rsid w:val="00950C21"/>
    <w:rsid w:val="0095230F"/>
    <w:rsid w:val="00955687"/>
    <w:rsid w:val="00955FF0"/>
    <w:rsid w:val="00966005"/>
    <w:rsid w:val="00982748"/>
    <w:rsid w:val="00982C33"/>
    <w:rsid w:val="009833CA"/>
    <w:rsid w:val="009863A6"/>
    <w:rsid w:val="009863CB"/>
    <w:rsid w:val="009878B1"/>
    <w:rsid w:val="00992432"/>
    <w:rsid w:val="009A718E"/>
    <w:rsid w:val="009B0F1A"/>
    <w:rsid w:val="009B24D8"/>
    <w:rsid w:val="009D5353"/>
    <w:rsid w:val="009D57F1"/>
    <w:rsid w:val="009D697C"/>
    <w:rsid w:val="009F2821"/>
    <w:rsid w:val="009F3E55"/>
    <w:rsid w:val="009F72D3"/>
    <w:rsid w:val="009F762B"/>
    <w:rsid w:val="009F7CD6"/>
    <w:rsid w:val="009F7E85"/>
    <w:rsid w:val="00A15A63"/>
    <w:rsid w:val="00A2437A"/>
    <w:rsid w:val="00A43ED8"/>
    <w:rsid w:val="00A54B74"/>
    <w:rsid w:val="00A6033B"/>
    <w:rsid w:val="00A72214"/>
    <w:rsid w:val="00A776AA"/>
    <w:rsid w:val="00A84280"/>
    <w:rsid w:val="00A92D1F"/>
    <w:rsid w:val="00A954AD"/>
    <w:rsid w:val="00A969C9"/>
    <w:rsid w:val="00AA287F"/>
    <w:rsid w:val="00AA4790"/>
    <w:rsid w:val="00AD7295"/>
    <w:rsid w:val="00AF445C"/>
    <w:rsid w:val="00AF5280"/>
    <w:rsid w:val="00AF64BA"/>
    <w:rsid w:val="00B11C64"/>
    <w:rsid w:val="00B14150"/>
    <w:rsid w:val="00B2228D"/>
    <w:rsid w:val="00B26939"/>
    <w:rsid w:val="00B32E2B"/>
    <w:rsid w:val="00B378AF"/>
    <w:rsid w:val="00B42513"/>
    <w:rsid w:val="00B43E39"/>
    <w:rsid w:val="00B51CF1"/>
    <w:rsid w:val="00B56502"/>
    <w:rsid w:val="00B6515D"/>
    <w:rsid w:val="00B656F7"/>
    <w:rsid w:val="00B66702"/>
    <w:rsid w:val="00B71C74"/>
    <w:rsid w:val="00B7280F"/>
    <w:rsid w:val="00B74F9E"/>
    <w:rsid w:val="00B77BA7"/>
    <w:rsid w:val="00B81405"/>
    <w:rsid w:val="00B9229C"/>
    <w:rsid w:val="00B937D8"/>
    <w:rsid w:val="00B9596C"/>
    <w:rsid w:val="00BB483C"/>
    <w:rsid w:val="00BE393E"/>
    <w:rsid w:val="00BE7B05"/>
    <w:rsid w:val="00BF5E9F"/>
    <w:rsid w:val="00C012ED"/>
    <w:rsid w:val="00C10B96"/>
    <w:rsid w:val="00C140B1"/>
    <w:rsid w:val="00C152EB"/>
    <w:rsid w:val="00C161CE"/>
    <w:rsid w:val="00C21E40"/>
    <w:rsid w:val="00C252A1"/>
    <w:rsid w:val="00C27074"/>
    <w:rsid w:val="00C33200"/>
    <w:rsid w:val="00C40128"/>
    <w:rsid w:val="00C43AD9"/>
    <w:rsid w:val="00C46B20"/>
    <w:rsid w:val="00C50BC4"/>
    <w:rsid w:val="00C51ADB"/>
    <w:rsid w:val="00C63C42"/>
    <w:rsid w:val="00C64FBE"/>
    <w:rsid w:val="00C764C5"/>
    <w:rsid w:val="00C808F7"/>
    <w:rsid w:val="00C871F7"/>
    <w:rsid w:val="00C87B37"/>
    <w:rsid w:val="00C90C14"/>
    <w:rsid w:val="00C93481"/>
    <w:rsid w:val="00C94901"/>
    <w:rsid w:val="00C94B76"/>
    <w:rsid w:val="00C96FFA"/>
    <w:rsid w:val="00CA7394"/>
    <w:rsid w:val="00CB2601"/>
    <w:rsid w:val="00CC1F29"/>
    <w:rsid w:val="00D06684"/>
    <w:rsid w:val="00D1080F"/>
    <w:rsid w:val="00D10D3E"/>
    <w:rsid w:val="00D16099"/>
    <w:rsid w:val="00D25DB5"/>
    <w:rsid w:val="00D26100"/>
    <w:rsid w:val="00D358FB"/>
    <w:rsid w:val="00D41B9F"/>
    <w:rsid w:val="00D500CD"/>
    <w:rsid w:val="00D5559F"/>
    <w:rsid w:val="00D648B0"/>
    <w:rsid w:val="00D66E4F"/>
    <w:rsid w:val="00D67597"/>
    <w:rsid w:val="00D742DF"/>
    <w:rsid w:val="00D75BA3"/>
    <w:rsid w:val="00D85653"/>
    <w:rsid w:val="00D90426"/>
    <w:rsid w:val="00D933F4"/>
    <w:rsid w:val="00DA4500"/>
    <w:rsid w:val="00DB6735"/>
    <w:rsid w:val="00DC38C0"/>
    <w:rsid w:val="00DC3C61"/>
    <w:rsid w:val="00DC4567"/>
    <w:rsid w:val="00DD48FA"/>
    <w:rsid w:val="00DE0A5C"/>
    <w:rsid w:val="00DE1699"/>
    <w:rsid w:val="00DE2018"/>
    <w:rsid w:val="00DE3948"/>
    <w:rsid w:val="00E03A90"/>
    <w:rsid w:val="00E04CA0"/>
    <w:rsid w:val="00E06655"/>
    <w:rsid w:val="00E117CC"/>
    <w:rsid w:val="00E13510"/>
    <w:rsid w:val="00E16A40"/>
    <w:rsid w:val="00E2168B"/>
    <w:rsid w:val="00E2331D"/>
    <w:rsid w:val="00E258A6"/>
    <w:rsid w:val="00E275C9"/>
    <w:rsid w:val="00E30E0B"/>
    <w:rsid w:val="00E323F1"/>
    <w:rsid w:val="00E415FB"/>
    <w:rsid w:val="00E42681"/>
    <w:rsid w:val="00E450FB"/>
    <w:rsid w:val="00E456F3"/>
    <w:rsid w:val="00E466A5"/>
    <w:rsid w:val="00E54A17"/>
    <w:rsid w:val="00E61B51"/>
    <w:rsid w:val="00E66A9E"/>
    <w:rsid w:val="00E76A6B"/>
    <w:rsid w:val="00E82C27"/>
    <w:rsid w:val="00E960E7"/>
    <w:rsid w:val="00EA0CAF"/>
    <w:rsid w:val="00EA2789"/>
    <w:rsid w:val="00EA4ADA"/>
    <w:rsid w:val="00EA56A8"/>
    <w:rsid w:val="00EB1DC1"/>
    <w:rsid w:val="00EB69D8"/>
    <w:rsid w:val="00EC0ACF"/>
    <w:rsid w:val="00EC555B"/>
    <w:rsid w:val="00EC73F5"/>
    <w:rsid w:val="00EE1C8D"/>
    <w:rsid w:val="00EE1FA4"/>
    <w:rsid w:val="00EE56B2"/>
    <w:rsid w:val="00EF1099"/>
    <w:rsid w:val="00EF1118"/>
    <w:rsid w:val="00EF7D77"/>
    <w:rsid w:val="00F01DFA"/>
    <w:rsid w:val="00F05E20"/>
    <w:rsid w:val="00F11BFC"/>
    <w:rsid w:val="00F173B8"/>
    <w:rsid w:val="00F27486"/>
    <w:rsid w:val="00F320B4"/>
    <w:rsid w:val="00F50717"/>
    <w:rsid w:val="00F50E4C"/>
    <w:rsid w:val="00F526A4"/>
    <w:rsid w:val="00F63589"/>
    <w:rsid w:val="00F737FA"/>
    <w:rsid w:val="00F81D14"/>
    <w:rsid w:val="00F83760"/>
    <w:rsid w:val="00F837B3"/>
    <w:rsid w:val="00F86A97"/>
    <w:rsid w:val="00F91CA8"/>
    <w:rsid w:val="00F933FB"/>
    <w:rsid w:val="00FA7EAD"/>
    <w:rsid w:val="00FB0716"/>
    <w:rsid w:val="00FB7626"/>
    <w:rsid w:val="00FB7AE5"/>
    <w:rsid w:val="00FC02AD"/>
    <w:rsid w:val="00FD0B8B"/>
    <w:rsid w:val="00FE10A4"/>
    <w:rsid w:val="00FE214F"/>
    <w:rsid w:val="00FF04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5D7412"/>
  <w15:docId w15:val="{CA32D224-F21F-4AAE-842E-722BCC1A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basedOn w:val="a0"/>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basedOn w:val="a0"/>
    <w:rsid w:val="004F0D08"/>
    <w:rPr>
      <w:color w:val="0000FF"/>
      <w:u w:val="single"/>
    </w:rPr>
  </w:style>
  <w:style w:type="table" w:styleId="a7">
    <w:name w:val="Table Grid"/>
    <w:basedOn w:val="a1"/>
    <w:rsid w:val="004F0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Char0"/>
    <w:uiPriority w:val="99"/>
    <w:rsid w:val="00942893"/>
    <w:pPr>
      <w:tabs>
        <w:tab w:val="center" w:pos="4153"/>
        <w:tab w:val="right" w:pos="8306"/>
      </w:tabs>
    </w:pPr>
  </w:style>
  <w:style w:type="character" w:customStyle="1" w:styleId="Char0">
    <w:name w:val="Κεφαλίδα Char"/>
    <w:basedOn w:val="a0"/>
    <w:link w:val="a8"/>
    <w:uiPriority w:val="99"/>
    <w:rsid w:val="00942893"/>
    <w:rPr>
      <w:sz w:val="24"/>
      <w:szCs w:val="24"/>
    </w:rPr>
  </w:style>
  <w:style w:type="paragraph" w:styleId="a9">
    <w:name w:val="List Paragraph"/>
    <w:basedOn w:val="a"/>
    <w:uiPriority w:val="34"/>
    <w:qFormat/>
    <w:rsid w:val="00AA287F"/>
    <w:pPr>
      <w:ind w:left="720"/>
      <w:contextualSpacing/>
    </w:pPr>
  </w:style>
  <w:style w:type="character" w:customStyle="1" w:styleId="Char">
    <w:name w:val="Υποσέλιδο Char"/>
    <w:basedOn w:val="a0"/>
    <w:link w:val="a3"/>
    <w:uiPriority w:val="99"/>
    <w:rsid w:val="00FA7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8351">
      <w:bodyDiv w:val="1"/>
      <w:marLeft w:val="0"/>
      <w:marRight w:val="0"/>
      <w:marTop w:val="0"/>
      <w:marBottom w:val="0"/>
      <w:divBdr>
        <w:top w:val="none" w:sz="0" w:space="0" w:color="auto"/>
        <w:left w:val="none" w:sz="0" w:space="0" w:color="auto"/>
        <w:bottom w:val="none" w:sz="0" w:space="0" w:color="auto"/>
        <w:right w:val="none" w:sz="0" w:space="0" w:color="auto"/>
      </w:divBdr>
    </w:div>
    <w:div w:id="1292515887">
      <w:bodyDiv w:val="1"/>
      <w:marLeft w:val="0"/>
      <w:marRight w:val="0"/>
      <w:marTop w:val="0"/>
      <w:marBottom w:val="0"/>
      <w:divBdr>
        <w:top w:val="none" w:sz="0" w:space="0" w:color="auto"/>
        <w:left w:val="none" w:sz="0" w:space="0" w:color="auto"/>
        <w:bottom w:val="none" w:sz="0" w:space="0" w:color="auto"/>
        <w:right w:val="none" w:sz="0" w:space="0" w:color="auto"/>
      </w:divBdr>
    </w:div>
    <w:div w:id="13310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akedpde@sch.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maked.pde.sch.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makedpde@sch.gr" TargetMode="External"/><Relationship Id="rId4" Type="http://schemas.openxmlformats.org/officeDocument/2006/relationships/settings" Target="settings.xml"/><Relationship Id="rId9" Type="http://schemas.openxmlformats.org/officeDocument/2006/relationships/hyperlink" Target="http://kmaked.pde.sc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40BA-FC09-4245-BA0F-D6923119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2806</Words>
  <Characters>15158</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OSK</Company>
  <LinksUpToDate>false</LinksUpToDate>
  <CharactersWithSpaces>17929</CharactersWithSpaces>
  <SharedDoc>false</SharedDoc>
  <HLinks>
    <vt:vector size="18" baseType="variant">
      <vt:variant>
        <vt:i4>2031618</vt:i4>
      </vt:variant>
      <vt:variant>
        <vt:i4>0</vt:i4>
      </vt:variant>
      <vt:variant>
        <vt:i4>0</vt:i4>
      </vt:variant>
      <vt:variant>
        <vt:i4>5</vt:i4>
      </vt:variant>
      <vt:variant>
        <vt:lpwstr>http://kmaked.pde.sch.gr/</vt:lpwstr>
      </vt:variant>
      <vt:variant>
        <vt:lpwstr/>
      </vt:variant>
      <vt:variant>
        <vt:i4>6553665</vt:i4>
      </vt:variant>
      <vt:variant>
        <vt:i4>3</vt:i4>
      </vt:variant>
      <vt:variant>
        <vt:i4>0</vt:i4>
      </vt:variant>
      <vt:variant>
        <vt:i4>5</vt:i4>
      </vt:variant>
      <vt:variant>
        <vt:lpwstr>mailto:kmakedpde@sch.gr</vt:lpwstr>
      </vt:variant>
      <vt:variant>
        <vt:lpwstr/>
      </vt:variant>
      <vt:variant>
        <vt:i4>2031618</vt:i4>
      </vt:variant>
      <vt:variant>
        <vt:i4>0</vt:i4>
      </vt:variant>
      <vt:variant>
        <vt:i4>0</vt:i4>
      </vt:variant>
      <vt:variant>
        <vt:i4>5</vt:i4>
      </vt:variant>
      <vt:variant>
        <vt:lpwstr>http://kmaked.pde.sch.gr/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49</cp:revision>
  <cp:lastPrinted>2019-12-20T08:36:00Z</cp:lastPrinted>
  <dcterms:created xsi:type="dcterms:W3CDTF">2019-12-18T10:18:00Z</dcterms:created>
  <dcterms:modified xsi:type="dcterms:W3CDTF">2019-12-20T13:52:00Z</dcterms:modified>
</cp:coreProperties>
</file>